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3E" w:rsidRPr="002F1062" w:rsidRDefault="00C5613E" w:rsidP="002F1062">
      <w:pPr>
        <w:ind w:left="-720"/>
        <w:jc w:val="center"/>
        <w:rPr>
          <w:rFonts w:ascii="Times New Roman" w:hAnsi="Times New Roman" w:cs="Times New Roman"/>
          <w:sz w:val="28"/>
          <w:szCs w:val="28"/>
        </w:rPr>
      </w:pPr>
      <w:r w:rsidRPr="00C410D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3.5pt">
            <v:imagedata r:id="rId5" o:title=""/>
          </v:shape>
        </w:pict>
      </w:r>
    </w:p>
    <w:p w:rsidR="00C5613E" w:rsidRDefault="00C5613E" w:rsidP="00BB5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613E" w:rsidRPr="00E65E5E" w:rsidRDefault="00C5613E" w:rsidP="00BB56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ПЕРЕДМОВА</w:t>
      </w:r>
    </w:p>
    <w:p w:rsidR="00C5613E" w:rsidRDefault="00C5613E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3E" w:rsidRPr="00E65E5E" w:rsidRDefault="00C5613E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«Біологія» 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>є нормативним документом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підготовки фахівців першого (бакалаврського) рівня вищої освіти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є нормативним документом 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>який регламентує нормативні, компетентн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стні, кваліфікаційні, організаційні, навчальні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методичні вимоги у підготовці бакалаврів. </w:t>
      </w:r>
    </w:p>
    <w:p w:rsidR="00C5613E" w:rsidRPr="00E65E5E" w:rsidRDefault="00C5613E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озроблена робочою групою кафедри </w:t>
      </w:r>
      <w:r>
        <w:rPr>
          <w:rFonts w:ascii="Times New Roman" w:hAnsi="Times New Roman" w:cs="Times New Roman"/>
          <w:color w:val="000000"/>
          <w:sz w:val="28"/>
          <w:szCs w:val="28"/>
        </w:rPr>
        <w:t>ботаінки та кафедри біології людини та імунології Х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ДУ у складі: </w:t>
      </w:r>
    </w:p>
    <w:p w:rsidR="00C5613E" w:rsidRPr="00CC5EA8" w:rsidRDefault="00C5613E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C5EA8">
        <w:rPr>
          <w:rFonts w:ascii="Times New Roman" w:hAnsi="Times New Roman" w:cs="Times New Roman"/>
          <w:b/>
          <w:bCs/>
          <w:sz w:val="28"/>
          <w:szCs w:val="28"/>
        </w:rPr>
        <w:t>Мойсієнко Іван Іванович,</w:t>
      </w:r>
      <w:r w:rsidRPr="00CC5EA8">
        <w:rPr>
          <w:rFonts w:ascii="Times New Roman" w:hAnsi="Times New Roman" w:cs="Times New Roman"/>
          <w:sz w:val="28"/>
          <w:szCs w:val="28"/>
        </w:rPr>
        <w:t xml:space="preserve"> доктор біологічних наук, професор, завідувач кафедри ботаніки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C5613E" w:rsidRPr="00CC5EA8" w:rsidRDefault="00C5613E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C5EA8">
        <w:rPr>
          <w:rFonts w:ascii="Times New Roman" w:hAnsi="Times New Roman" w:cs="Times New Roman"/>
          <w:b/>
          <w:bCs/>
          <w:sz w:val="28"/>
          <w:szCs w:val="28"/>
        </w:rPr>
        <w:t>Гасюк Олена Миколаївна,</w:t>
      </w:r>
      <w:r w:rsidRPr="00CC5EA8">
        <w:rPr>
          <w:rFonts w:ascii="Times New Roman" w:hAnsi="Times New Roman" w:cs="Times New Roman"/>
          <w:sz w:val="28"/>
          <w:szCs w:val="28"/>
        </w:rPr>
        <w:t xml:space="preserve"> кандидат біологічних наук, доцент, завідувач кафедри </w:t>
      </w:r>
      <w:r w:rsidRPr="00CC5EA8">
        <w:rPr>
          <w:rFonts w:ascii="Times New Roman" w:hAnsi="Times New Roman" w:cs="Times New Roman"/>
          <w:color w:val="000000"/>
          <w:sz w:val="28"/>
          <w:szCs w:val="28"/>
        </w:rPr>
        <w:t>біології людини та імунології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C5613E" w:rsidRPr="00CC5EA8" w:rsidRDefault="00C5613E" w:rsidP="00BB56E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C5E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Загороднюк Наталія Володимирівна, </w:t>
      </w:r>
      <w:r w:rsidRPr="00CC5EA8">
        <w:rPr>
          <w:rFonts w:ascii="Times New Roman" w:hAnsi="Times New Roman" w:cs="Times New Roman"/>
          <w:sz w:val="28"/>
          <w:szCs w:val="28"/>
        </w:rPr>
        <w:t>кандидат біологічних наук, доцент кафедри ботаніки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C5613E" w:rsidRPr="00CC5EA8" w:rsidRDefault="00C5613E" w:rsidP="009D7EC9">
      <w:pPr>
        <w:jc w:val="both"/>
        <w:rPr>
          <w:rFonts w:ascii="Times New Roman" w:hAnsi="Times New Roman" w:cs="Times New Roman"/>
          <w:sz w:val="28"/>
          <w:szCs w:val="28"/>
        </w:rPr>
      </w:pPr>
      <w:r w:rsidRPr="00CC5EA8">
        <w:rPr>
          <w:rFonts w:ascii="Times New Roman" w:hAnsi="Times New Roman" w:cs="Times New Roman"/>
          <w:b/>
          <w:bCs/>
          <w:sz w:val="28"/>
          <w:szCs w:val="28"/>
        </w:rPr>
        <w:t>Шкуропат Анастасія Вікторівна,</w:t>
      </w:r>
      <w:r w:rsidRPr="00CC5EA8">
        <w:rPr>
          <w:rFonts w:ascii="Times New Roman" w:hAnsi="Times New Roman" w:cs="Times New Roman"/>
          <w:sz w:val="28"/>
          <w:szCs w:val="28"/>
        </w:rPr>
        <w:t xml:space="preserve"> кандидат біологічних наук, доцент кафедри </w:t>
      </w:r>
      <w:r w:rsidRPr="00CC5EA8">
        <w:rPr>
          <w:rFonts w:ascii="Times New Roman" w:hAnsi="Times New Roman" w:cs="Times New Roman"/>
          <w:color w:val="000000"/>
          <w:sz w:val="28"/>
          <w:szCs w:val="28"/>
        </w:rPr>
        <w:t>біології людини та імунології</w:t>
      </w:r>
      <w:r>
        <w:rPr>
          <w:rFonts w:ascii="Times New Roman" w:hAnsi="Times New Roman" w:cs="Times New Roman"/>
          <w:sz w:val="28"/>
          <w:szCs w:val="28"/>
        </w:rPr>
        <w:t xml:space="preserve"> ХДУ</w:t>
      </w:r>
      <w:r w:rsidRPr="00CC5EA8">
        <w:rPr>
          <w:rFonts w:ascii="Times New Roman" w:hAnsi="Times New Roman" w:cs="Times New Roman"/>
          <w:sz w:val="28"/>
          <w:szCs w:val="28"/>
        </w:rPr>
        <w:t>;</w:t>
      </w:r>
    </w:p>
    <w:p w:rsidR="00C5613E" w:rsidRPr="00E65E5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Ця освітньо-професійна програма не може бути повністю або частково відтворена, тиражована та розповсюджена без дозволу </w:t>
      </w:r>
      <w:r>
        <w:rPr>
          <w:rFonts w:ascii="Times New Roman" w:hAnsi="Times New Roman" w:cs="Times New Roman"/>
          <w:color w:val="000000"/>
          <w:sz w:val="28"/>
          <w:szCs w:val="28"/>
        </w:rPr>
        <w:t>Херсонського</w:t>
      </w:r>
      <w:r w:rsidRPr="00E65E5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університету.</w:t>
      </w: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Рецензії – відгуки зовнішніх стейкголдерів:</w:t>
      </w:r>
    </w:p>
    <w:p w:rsidR="00C5613E" w:rsidRPr="00E65E5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Чуракова Катерина Олегівна – в.о. завідувача клініко-діагностичної лабораторії, КУ «Херсонська обласна інфекційна лікарня ім. Г.І. Горбачевського»;</w:t>
      </w:r>
    </w:p>
    <w:p w:rsidR="00C5613E" w:rsidRDefault="00C5613E" w:rsidP="00C439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Марковська Олена Ігорівна – доцент, к.с-г.н., в.о. завідувача кафедри ботаніки та захисту рослин Херсонського державного аграрного університету.</w:t>
      </w:r>
    </w:p>
    <w:p w:rsidR="00C5613E" w:rsidRPr="00E65E5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Pr="00E65E5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6237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 xml:space="preserve">1. </w:t>
      </w:r>
      <w:r w:rsidRPr="003C3A7D">
        <w:rPr>
          <w:rFonts w:ascii="Times New Roman" w:hAnsi="Times New Roman" w:cs="Times New Roman"/>
          <w:b/>
          <w:bCs/>
          <w:sz w:val="28"/>
          <w:szCs w:val="28"/>
        </w:rPr>
        <w:t>Профіль освітньо</w:t>
      </w:r>
      <w:r>
        <w:rPr>
          <w:rFonts w:ascii="Times New Roman" w:hAnsi="Times New Roman" w:cs="Times New Roman"/>
          <w:b/>
          <w:bCs/>
          <w:sz w:val="28"/>
          <w:szCs w:val="28"/>
        </w:rPr>
        <w:t>-професійно</w:t>
      </w:r>
      <w:r w:rsidRPr="003C3A7D">
        <w:rPr>
          <w:rFonts w:ascii="Times New Roman" w:hAnsi="Times New Roman" w:cs="Times New Roman"/>
          <w:b/>
          <w:bCs/>
          <w:sz w:val="28"/>
          <w:szCs w:val="28"/>
        </w:rPr>
        <w:t xml:space="preserve">ї програми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«Біологія» </w:t>
      </w:r>
      <w:r w:rsidRPr="003C3A7D">
        <w:rPr>
          <w:rFonts w:ascii="Times New Roman" w:hAnsi="Times New Roman" w:cs="Times New Roman"/>
          <w:b/>
          <w:bCs/>
          <w:sz w:val="28"/>
          <w:szCs w:val="28"/>
        </w:rPr>
        <w:t>зі спеціальності</w:t>
      </w:r>
    </w:p>
    <w:p w:rsidR="00C5613E" w:rsidRPr="003C3A7D" w:rsidRDefault="00C5613E" w:rsidP="00BB56E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091 Біологія</w:t>
      </w:r>
    </w:p>
    <w:p w:rsidR="00C5613E" w:rsidRDefault="00C5613E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54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Херсонський державний університет, факультет біології, географії і екології, 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ботаніки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Бакалавр. </w:t>
            </w: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>Біолог.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FC2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«Біологія» першого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(бакалаврського) рівня вищої освіти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C5613E" w:rsidRPr="00CC5EA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, одиничний, </w:t>
            </w: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 xml:space="preserve">240 кредитів ЄКТС, </w:t>
            </w:r>
          </w:p>
          <w:p w:rsidR="00C5613E" w:rsidRPr="005437E5" w:rsidRDefault="00C5613E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>термін навчання 3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 xml:space="preserve"> 10 місяців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явність 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:rsidR="00C5613E" w:rsidRPr="008A200C" w:rsidRDefault="00C5613E" w:rsidP="00E2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C">
              <w:rPr>
                <w:rFonts w:ascii="Times New Roman" w:hAnsi="Times New Roman" w:cs="Times New Roman"/>
                <w:sz w:val="24"/>
                <w:szCs w:val="24"/>
              </w:rPr>
              <w:t>Сертифікат серія НД № 22889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A2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13E" w:rsidRPr="005437E5" w:rsidRDefault="00C5613E" w:rsidP="00E2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6E1A3F">
            <w:pPr>
              <w:pStyle w:val="Default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НРК України–</w:t>
            </w:r>
            <w:r>
              <w:rPr>
                <w:color w:val="auto"/>
                <w:lang w:val="uk-UA"/>
              </w:rPr>
              <w:t>6</w:t>
            </w:r>
            <w:r w:rsidRPr="005437E5">
              <w:rPr>
                <w:color w:val="auto"/>
                <w:lang w:val="uk-UA"/>
              </w:rPr>
              <w:t xml:space="preserve"> рівень, </w:t>
            </w:r>
            <w:r w:rsidRPr="005437E5">
              <w:rPr>
                <w:color w:val="auto"/>
              </w:rPr>
              <w:t>EQ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– </w:t>
            </w:r>
            <w:r>
              <w:rPr>
                <w:color w:val="auto"/>
                <w:lang w:val="uk-UA"/>
              </w:rPr>
              <w:t>перший</w:t>
            </w:r>
            <w:r w:rsidRPr="005437E5">
              <w:rPr>
                <w:color w:val="auto"/>
                <w:lang w:val="uk-UA"/>
              </w:rPr>
              <w:t xml:space="preserve"> цикл, </w:t>
            </w:r>
            <w:r w:rsidRPr="005437E5">
              <w:rPr>
                <w:color w:val="auto"/>
              </w:rPr>
              <w:t>EQFLLL</w:t>
            </w:r>
            <w:r w:rsidRPr="005437E5">
              <w:rPr>
                <w:color w:val="auto"/>
                <w:lang w:val="uk-UA"/>
              </w:rPr>
              <w:t xml:space="preserve"> – </w:t>
            </w:r>
            <w:r>
              <w:rPr>
                <w:color w:val="auto"/>
                <w:lang w:val="uk-UA"/>
              </w:rPr>
              <w:t>6</w:t>
            </w:r>
            <w:r w:rsidRPr="005437E5">
              <w:rPr>
                <w:color w:val="auto"/>
                <w:lang w:val="uk-UA"/>
              </w:rPr>
              <w:t xml:space="preserve"> рівень 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C5613E" w:rsidRPr="00CC5EA8" w:rsidRDefault="00C5613E" w:rsidP="006E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>Наявність повної загальної середньої освіти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C5613E" w:rsidRPr="00CC5EA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Українська, англійська 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C5613E" w:rsidRPr="00E74846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http://www.kspu.edu/About/Faculty/Faculty_of_biolog_geograf_ecol/ChairBotany.aspx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E74846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Мета освітньої програми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E74846" w:rsidRDefault="00C5613E" w:rsidP="009105DB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Широке коло теоретичних та експериментальних питань у галузі наук про життя та інших суміжних наук, з метою вивчення та оцінки стану біологічних систем, їх використання, моніторингу й оцінки стану навколишнього середовища з подальшим упровадженням досягнень у господарство та соціальну сферу.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E74846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C5613E" w:rsidRPr="005437E5">
        <w:tc>
          <w:tcPr>
            <w:tcW w:w="1728" w:type="dxa"/>
            <w:gridSpan w:val="2"/>
          </w:tcPr>
          <w:p w:rsidR="00C5613E" w:rsidRPr="00E74846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C5613E" w:rsidRPr="00DF67A3" w:rsidRDefault="00C5613E" w:rsidP="00DF6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3">
              <w:rPr>
                <w:rFonts w:ascii="Times New Roman" w:hAnsi="Times New Roman" w:cs="Times New Roman"/>
                <w:sz w:val="24"/>
                <w:szCs w:val="24"/>
              </w:rPr>
              <w:t>Будова, механізми і закономірності проявів життєдіяльності біологічних систем різного рівня організації, їх взаємодії з навколишнім середовищем, реакції за різних умов існування, а також на різних стадіях онтогенезу і філогенезу; біорізноманіття та еволюція живих систем; значення живих істот у біосферних процесах, біотехнологіях, народному господарстві, охороні здоров’я та навколишнього середовища.</w:t>
            </w:r>
          </w:p>
        </w:tc>
      </w:tr>
      <w:tr w:rsidR="00C5613E" w:rsidRPr="005437E5">
        <w:tc>
          <w:tcPr>
            <w:tcW w:w="17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C5613E" w:rsidRPr="005437E5" w:rsidRDefault="00C5613E" w:rsidP="009342FC">
            <w:pPr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має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фундаментальний так і 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кар’єра здобувача</w:t>
            </w:r>
          </w:p>
        </w:tc>
      </w:tr>
      <w:tr w:rsidR="00C5613E" w:rsidRPr="005437E5">
        <w:tc>
          <w:tcPr>
            <w:tcW w:w="17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C5613E" w:rsidRPr="00E74846" w:rsidRDefault="00C5613E" w:rsidP="009342FC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Основною метою освітньо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-професійно</w:t>
            </w: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>ї програми 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4846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у випускників здатностей дослідження і  оцінки стану біологічних систем різного рівня організації, представлення, інтерпретації та використання результатів біологічних досліджень; отримання студентами знань та вмінь у галузі біології із широким доступом до працевлаштування, інтересу до подальшого навчання та зацікавленості до більш поглибленого вивчення окремих областей біології. </w:t>
            </w:r>
          </w:p>
        </w:tc>
      </w:tr>
      <w:tr w:rsidR="00C5613E" w:rsidRPr="005437E5">
        <w:tc>
          <w:tcPr>
            <w:tcW w:w="17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A8">
              <w:rPr>
                <w:rFonts w:ascii="Times New Roman" w:hAnsi="Times New Roman" w:cs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C5613E" w:rsidRPr="00F64E09" w:rsidRDefault="00C5613E" w:rsidP="00E74846">
            <w:pPr>
              <w:pStyle w:val="Heading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зарубіжними освітніми закладами, стажування на підприємствах, організаціях. Програма надає можливість стажування за проектом Еразмус+, згідно з діючою угодою. Освітня програма узгоджена із програмою реалізації міжнародного проекту 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Tempus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Project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 543681-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TEMPUS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-1-2013-1-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TEMPUS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JPHES</w:t>
            </w:r>
            <w:r w:rsidRPr="00F64E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. 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221 </w:t>
            </w:r>
            <w:r w:rsidRPr="00D70203">
              <w:tab/>
              <w:t>Професіонали в галузі наук про життя та медичних наук </w:t>
            </w:r>
          </w:p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2211 </w:t>
            </w:r>
            <w:r w:rsidRPr="00D70203">
              <w:tab/>
              <w:t>Біологи, ботаніки, зоологи та професіонали споріднених професій </w:t>
            </w:r>
          </w:p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2211.2 </w:t>
            </w:r>
            <w:r w:rsidRPr="00D70203">
              <w:tab/>
              <w:t>Біологи, ботаніки, зоологи та професіонали споріднених професій </w:t>
            </w:r>
          </w:p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2212 </w:t>
            </w:r>
            <w:r w:rsidRPr="00D70203">
              <w:tab/>
              <w:t>Професіонали в галузі патології, токсикології, фармакології, фізіології та епідеміології </w:t>
            </w:r>
          </w:p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2212.2 </w:t>
            </w:r>
            <w:r w:rsidRPr="00D70203">
              <w:tab/>
              <w:t>Патологи, токсикологи, фармакологи, фізіологи та епідеміологи </w:t>
            </w:r>
          </w:p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2213 </w:t>
            </w:r>
            <w:r w:rsidRPr="00D70203">
              <w:tab/>
              <w:t>Професіонали в агрономії, водному господарстві, зооінженерії, лісівництві, меліорації та природно-заповідній справі </w:t>
            </w:r>
          </w:p>
          <w:p w:rsidR="00C5613E" w:rsidRPr="00D70203" w:rsidRDefault="00C5613E" w:rsidP="00A41861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ind w:firstLine="0"/>
            </w:pPr>
            <w:r w:rsidRPr="00D70203">
              <w:t>2213.2 </w:t>
            </w:r>
            <w:r w:rsidRPr="00D70203">
              <w:tab/>
              <w:t>Агрономи, гідротехніки, зооінженери, лісоводи та професіонали споріднених професій </w:t>
            </w:r>
          </w:p>
          <w:p w:rsidR="00C5613E" w:rsidRPr="005437E5" w:rsidRDefault="00C5613E" w:rsidP="00E74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E74846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Можливість навчання з</w:t>
            </w:r>
            <w:r w:rsidRPr="005437E5">
              <w:rPr>
                <w:color w:val="auto"/>
                <w:lang w:val="uk-UA"/>
              </w:rPr>
              <w:t xml:space="preserve"> програми: </w:t>
            </w:r>
            <w:r>
              <w:rPr>
                <w:color w:val="auto"/>
                <w:lang w:val="uk-UA"/>
              </w:rPr>
              <w:t>7</w:t>
            </w:r>
            <w:r w:rsidRPr="005437E5">
              <w:rPr>
                <w:color w:val="auto"/>
                <w:lang w:val="uk-UA"/>
              </w:rPr>
              <w:t xml:space="preserve"> рівня НРК, </w:t>
            </w:r>
            <w:r>
              <w:rPr>
                <w:color w:val="auto"/>
                <w:lang w:val="uk-UA"/>
              </w:rPr>
              <w:t>другого</w:t>
            </w:r>
            <w:r w:rsidRPr="005437E5">
              <w:rPr>
                <w:color w:val="auto"/>
                <w:lang w:val="uk-UA"/>
              </w:rPr>
              <w:t xml:space="preserve"> циклу </w:t>
            </w:r>
            <w:r w:rsidRPr="005437E5">
              <w:rPr>
                <w:color w:val="auto"/>
              </w:rPr>
              <w:t>FQ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та </w:t>
            </w:r>
            <w:r>
              <w:rPr>
                <w:color w:val="auto"/>
                <w:lang w:val="uk-UA"/>
              </w:rPr>
              <w:t>7</w:t>
            </w:r>
            <w:r w:rsidRPr="005437E5">
              <w:rPr>
                <w:color w:val="auto"/>
                <w:lang w:val="uk-UA"/>
              </w:rPr>
              <w:t xml:space="preserve"> рівня </w:t>
            </w:r>
            <w:r w:rsidRPr="005437E5">
              <w:rPr>
                <w:color w:val="auto"/>
              </w:rPr>
              <w:t>EQF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LLL</w:t>
            </w:r>
            <w:r w:rsidRPr="005437E5">
              <w:rPr>
                <w:color w:val="auto"/>
                <w:lang w:val="uk-UA"/>
              </w:rPr>
              <w:t>.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E74846">
            <w:pPr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-центроване навчання, самонавчання, проблемно-орієнтоване навчання, практика із використанням загально- та спеціально-наукових методів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 лабораторних та польових досліджень, методи статистичної обробки експериментальних даних, використання інформаційних та комунікаційних технологій.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). Комбінація лекцій, практичних занять, розв’язування ситуаційних завдань, тренінгів, кейсів, виконання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проектів, дослідницьких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робіт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23012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Усне та письмове опитування; тестовий контроль;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проектів, презентація результатів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робіт; захист дипломної роботи; заліки, екзамени.</w:t>
            </w:r>
          </w:p>
          <w:p w:rsidR="00C5613E" w:rsidRPr="005437E5" w:rsidRDefault="00C5613E" w:rsidP="0023012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C5613E" w:rsidRPr="005437E5" w:rsidRDefault="00C5613E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зараховано, незараховано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100-бальною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шкалою 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шкалою ЕКТС (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 xml:space="preserve"> FX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C5613E" w:rsidRPr="005437E5" w:rsidRDefault="00C5613E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C5613E" w:rsidRPr="005437E5" w:rsidRDefault="00C5613E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C5613E" w:rsidRPr="005437E5" w:rsidRDefault="00C5613E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C5613E" w:rsidRPr="00E63FDA" w:rsidRDefault="00C5613E" w:rsidP="009342FC">
            <w:pPr>
              <w:pStyle w:val="Default"/>
              <w:ind w:firstLine="403"/>
              <w:jc w:val="both"/>
              <w:rPr>
                <w:lang w:val="uk-UA"/>
              </w:rPr>
            </w:pPr>
            <w:r w:rsidRPr="00E63FDA">
              <w:rPr>
                <w:lang w:val="uk-UA"/>
              </w:rPr>
              <w:t xml:space="preserve">Здатність вирішувати завдання в галузі біологічних наук і на межі предметних галузей, що передбачає застосування теорій та методів природничих наук і характеризується комплексністю та невизначеністю умов. 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C5613E" w:rsidRPr="00E63FDA" w:rsidRDefault="00C5613E" w:rsidP="00C14C5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ЗК 1. Знання та розуміння предметної області (біології) та області професійної діяльності. 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ЗК 2. Здатність застосовувати знання у практичних ситуаціях.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ЗК 3. Здатність до використання інформаційних технологій.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ЗК 4. Здатність спілкуватися державною мовою як усно так і письмово.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ЗК 5. Здатність спілкуватися іншою мовою за спеціальністю.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ЗК 6. Здатність до навчання і самоудосконалення упродовж життя. 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ЗК 7. Здатність до абстрактного мислення, аналізу і синтезу.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ЗК 8. Здатність оцінювати та забезпечувати якість виконаних робіт. 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ЗК 9. Здатність працювати як самостійно, так і в команді.</w:t>
            </w:r>
          </w:p>
          <w:p w:rsidR="00C5613E" w:rsidRPr="00E63FDA" w:rsidRDefault="00C5613E" w:rsidP="00C14C55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ЗК 10. Визнання морально-етичних аспектів професійної діяльності і необхідності інтелектуальної чесності, а також здатність забезпечити безпеку життєдіяльності та біобезпеку.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C5613E" w:rsidRPr="00E63FDA" w:rsidRDefault="00C5613E" w:rsidP="00E63FDA">
            <w:pPr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1.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Базові теоретичні та методологічні знання в галузі біологічних наук та на межі предметних галузей.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2.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знання та вміння з математики, фізики, хімії та інших суміжних наук для вирішення завдань сучасної біології.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3.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використовувати знання й практичні навички в галузі біологічних наук та на межі предметних галузей для дослідження різних рівнів організації живих організмів, біологічних явищ і процесів. 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4.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здійснювати збір, реєстрацію і аналіз даних за допомогою відповідних методів, прийомів і засобів у польових і лабораторних умовах і звітувати про результати. 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5.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застосовувати знання і розуміння основних біологічних законів, теорій та концепцій для розв’язання конкретних біологічних завдань. 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6.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Вміння ведення дискусії та спілкування в галузі біологічних наук.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7.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 xml:space="preserve">Розуміння необхідності збереження біорізноманіття, охорони навколишнього середовища та раціонального природокористування. 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8.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Демонстрування знання будови, функцій та процесів життєдіяльності, систематики, методів виявлення та ідентифікації неклітинних форм життя, прокаріот і еукаріот упродовж онто- та філогенезу.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9.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Розуміння молекулярних механізмів збереження та реалізації генетичної інформації у організмів.</w:t>
            </w:r>
          </w:p>
          <w:p w:rsidR="00C5613E" w:rsidRPr="00E63FDA" w:rsidRDefault="00C5613E" w:rsidP="00E63FDA">
            <w:pPr>
              <w:tabs>
                <w:tab w:val="left" w:pos="0"/>
              </w:tabs>
              <w:suppressAutoHyphens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10.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Здатність до визначення та аналізу результатів взаємодії живих організмів різних рівнів організації, їхньої ролі у біосферних процесах та можливості використання у різних галузях господарства, біотехнологіях, медицині та охороні навколишнього середовища.</w:t>
            </w:r>
          </w:p>
          <w:p w:rsidR="00C5613E" w:rsidRPr="005437E5" w:rsidRDefault="00C5613E" w:rsidP="00E63FDA">
            <w:pPr>
              <w:shd w:val="clear" w:color="auto" w:fill="FFFFFF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11. </w:t>
            </w:r>
            <w:r w:rsidRPr="00E63FDA">
              <w:rPr>
                <w:rFonts w:ascii="Times New Roman" w:hAnsi="Times New Roman" w:cs="Times New Roman"/>
                <w:sz w:val="24"/>
                <w:szCs w:val="24"/>
              </w:rPr>
              <w:t>Демонстрування знання основ підтримання гомеостазу організму, клітинних та молекулярних механізмів реалізації цих реакцій, їх регуляції та генетичного контролю.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– Програмні результати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ПРН 1.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Здатність до спілкування в діалоговому режимі з колегами та цільовою аудиторією, письмового відображення та презентації результатів своїх досліджень українською мовою.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Здатність до спілкування іноземною мовою в діалоговому режимі з колегами та цільовою аудиторією.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3.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Використовувати теорії і закони математики, фізики, хімії для вирішення завдань сучасної біології.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4.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Розуміти основні терміни, концепції, принципи, теорії і закони в галузі біологічних наук і на межі предметних галузей.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5.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Створити безпечні умови праці з використанням знань і розуміння положень біоетики і принципу подвійного використання результатів.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6.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систематики, методів виявлення та ідентифікації неклітинних форм життя, прокаріот і еукаріот.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7.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про структурну організацію, властивості та шляхи перетворень біоорганічних сполук, принципів оцінки їх властивостей.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будови живих організмів, їх фундаментальних біологічних процесів.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9.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про спадковість і мінливість, молекулярні механізми збереження та реалізації генетичної інформації в різних організмів, шляхи та способи отримання і використання організмів, у т.ч. зі зміненим геномом чи зміненою регуляцією метаболічних процесів.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10.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закономірностей взаємодії живих організмів клітинної та неклітинної форм життя між собою, впливу різних чинників на живі організми та їхньої ролі у процесах трансформації речовин і енергії в біосфері.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11.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Аналізувати форми взаємовідносин між макро- та мікроорганізмами з визначенням основних напрямів цих процесів.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12.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про будову та функції імунної системи, клітинні та молекулярні механізми імунних реакцій, їх регуляцію, генетичний контроль; види імунітету та методи оцінки імунного статусу організму.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13.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Аналізувати дані біологічної науки для розуміння ролі еволюційної ідеї органічного світу.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14.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і розуміння основ загальної, системної й прикладної екології, принципів оптимального природокористування й охорони природи.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15.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Застосовувати у професійній діяльності методи визначення кількісних та функціональних характеристик живих організмів на різних рівнях організації та надорганізмових систем.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16.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Демонструвати знання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</w:t>
            </w:r>
          </w:p>
          <w:p w:rsidR="00C5613E" w:rsidRPr="00E63FDA" w:rsidRDefault="00C5613E" w:rsidP="00E63FDA">
            <w:pPr>
              <w:pStyle w:val="1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ПРН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17. </w:t>
            </w: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Шляхом самостійного навчання освоїти нові знання та сучасні методи експериментальних досліджень для вирішення проблемних завдань біології. </w:t>
            </w:r>
          </w:p>
          <w:p w:rsidR="00C5613E" w:rsidRPr="00E63FDA" w:rsidRDefault="00C5613E" w:rsidP="00E63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ПРН 18. Демонструвати знання основних принципів збереження й зміцнення здоров’я, формування ціннісних орієнтацій щодо здорового способу життя.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C5613E" w:rsidRPr="00133AA7" w:rsidRDefault="00C5613E" w:rsidP="007870A4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133AA7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спеціалісти:</w:t>
            </w:r>
            <w:r>
              <w:rPr>
                <w:color w:val="auto"/>
                <w:lang w:val="uk-UA"/>
              </w:rPr>
              <w:t xml:space="preserve"> 6</w:t>
            </w:r>
            <w:r w:rsidRPr="00436D0E">
              <w:rPr>
                <w:color w:val="auto"/>
                <w:lang w:val="uk-UA"/>
              </w:rPr>
              <w:t xml:space="preserve"> доктор</w:t>
            </w:r>
            <w:r>
              <w:rPr>
                <w:color w:val="auto"/>
                <w:lang w:val="uk-UA"/>
              </w:rPr>
              <w:t>ів</w:t>
            </w:r>
            <w:r w:rsidRPr="00436D0E">
              <w:rPr>
                <w:color w:val="auto"/>
                <w:lang w:val="uk-UA"/>
              </w:rPr>
              <w:t xml:space="preserve"> наук,</w:t>
            </w:r>
            <w:r>
              <w:rPr>
                <w:color w:val="auto"/>
                <w:lang w:val="uk-UA"/>
              </w:rPr>
              <w:t xml:space="preserve"> професори</w:t>
            </w:r>
            <w:r w:rsidRPr="00436D0E">
              <w:rPr>
                <w:color w:val="auto"/>
                <w:lang w:val="uk-UA"/>
              </w:rPr>
              <w:t xml:space="preserve">, </w:t>
            </w:r>
            <w:r>
              <w:rPr>
                <w:color w:val="auto"/>
                <w:lang w:val="uk-UA"/>
              </w:rPr>
              <w:t>14</w:t>
            </w:r>
            <w:r w:rsidRPr="00436D0E">
              <w:rPr>
                <w:color w:val="auto"/>
                <w:lang w:val="uk-UA"/>
              </w:rPr>
              <w:t xml:space="preserve"> кандидати наук, доценти, </w:t>
            </w:r>
            <w:r>
              <w:rPr>
                <w:color w:val="auto"/>
                <w:lang w:val="uk-UA"/>
              </w:rPr>
              <w:t>4</w:t>
            </w:r>
            <w:r w:rsidRPr="00436D0E">
              <w:rPr>
                <w:color w:val="auto"/>
                <w:lang w:val="uk-UA"/>
              </w:rPr>
              <w:t xml:space="preserve"> кандидати наук</w:t>
            </w:r>
            <w:r>
              <w:rPr>
                <w:color w:val="auto"/>
                <w:lang w:val="uk-UA"/>
              </w:rPr>
              <w:t>, 2 викладачі</w:t>
            </w:r>
            <w:r w:rsidRPr="00133AA7">
              <w:rPr>
                <w:color w:val="auto"/>
                <w:lang w:val="uk-UA"/>
              </w:rPr>
              <w:t xml:space="preserve">.   </w:t>
            </w:r>
          </w:p>
          <w:p w:rsidR="00C5613E" w:rsidRPr="005437E5" w:rsidRDefault="00C5613E" w:rsidP="007870A4">
            <w:pPr>
              <w:pStyle w:val="Default"/>
              <w:ind w:firstLine="317"/>
              <w:jc w:val="both"/>
            </w:pPr>
            <w:r w:rsidRPr="007870A4">
              <w:rPr>
                <w:lang w:val="uk-UA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CC5EA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</w:t>
            </w:r>
            <w:r w:rsidRPr="00CC5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компетентностей зі спеціальності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офіційний сайт ХДУ:</w:t>
            </w:r>
            <w:hyperlink r:id="rId6" w:history="1">
              <w:r w:rsidRPr="005437E5">
                <w:rPr>
                  <w:rStyle w:val="Hyperlink"/>
                  <w:color w:val="auto"/>
                  <w:lang w:val="uk-UA"/>
                </w:rPr>
                <w:t>http://www.kspu.edu/About.aspx?lang=uk</w:t>
              </w:r>
            </w:hyperlink>
            <w:r w:rsidRPr="005437E5">
              <w:rPr>
                <w:color w:val="auto"/>
                <w:lang w:val="uk-UA"/>
              </w:rPr>
              <w:t>;</w:t>
            </w:r>
          </w:p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наукова бібліотека, читальні зали;</w:t>
            </w:r>
          </w:p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</w:rPr>
              <w:t> система дистанційного</w:t>
            </w:r>
            <w:r>
              <w:rPr>
                <w:color w:val="auto"/>
                <w:lang w:val="uk-UA"/>
              </w:rPr>
              <w:t xml:space="preserve"> </w:t>
            </w:r>
            <w:r w:rsidRPr="005437E5">
              <w:rPr>
                <w:color w:val="auto"/>
              </w:rPr>
              <w:t>навчання «KSU Online»</w:t>
            </w:r>
            <w:r w:rsidRPr="005437E5">
              <w:rPr>
                <w:color w:val="auto"/>
                <w:lang w:val="uk-UA"/>
              </w:rPr>
              <w:t>;</w:t>
            </w:r>
          </w:p>
          <w:p w:rsidR="00C5613E" w:rsidRDefault="00C5613E" w:rsidP="00BB56E4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електронна бібліотека </w:t>
            </w:r>
            <w:hyperlink r:id="rId7" w:history="1">
              <w:r w:rsidRPr="00AC560D">
                <w:rPr>
                  <w:rStyle w:val="Hyperlink"/>
                  <w:lang w:val="uk-UA"/>
                </w:rPr>
                <w:t>http://elibrary.kspu.edu/</w:t>
              </w:r>
            </w:hyperlink>
            <w:r w:rsidRPr="005437E5">
              <w:rPr>
                <w:color w:val="auto"/>
                <w:lang w:val="uk-UA"/>
              </w:rPr>
              <w:t>;</w:t>
            </w:r>
          </w:p>
          <w:p w:rsidR="00C5613E" w:rsidRPr="00E36BA9" w:rsidRDefault="00C5613E" w:rsidP="00E3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Інституційний репозитарій Херсонського державного університету –</w:t>
            </w:r>
          </w:p>
          <w:p w:rsidR="00C5613E" w:rsidRPr="00E36BA9" w:rsidRDefault="00C5613E" w:rsidP="00E3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eKhSUIR (</w:t>
            </w:r>
            <w:hyperlink r:id="rId8" w:tooltip="eKhSUIR" w:history="1">
              <w:r w:rsidRPr="00E36B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  <w:hyperlink r:id="rId9" w:tooltip="eKhSUIR" w:history="1">
              <w:r w:rsidRPr="00E36B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KhSUIR.kspu.edu</w:t>
              </w:r>
            </w:hyperlink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613E" w:rsidRPr="00E36BA9" w:rsidRDefault="00C5613E" w:rsidP="00E36BA9">
            <w:pPr>
              <w:pStyle w:val="Default"/>
              <w:rPr>
                <w:color w:val="auto"/>
                <w:lang w:val="uk-UA"/>
              </w:rPr>
            </w:pPr>
            <w:r w:rsidRPr="00E36BA9">
              <w:rPr>
                <w:color w:val="auto"/>
                <w:lang w:val="uk-UA"/>
              </w:rPr>
              <w:t xml:space="preserve">- </w:t>
            </w:r>
            <w:r w:rsidRPr="00E36BA9">
              <w:rPr>
                <w:color w:val="auto"/>
                <w:lang w:val="en-US"/>
              </w:rPr>
              <w:t>Webb</w:t>
            </w:r>
            <w:r w:rsidRPr="00196ABE">
              <w:rPr>
                <w:color w:val="auto"/>
                <w:lang w:val="uk-UA"/>
              </w:rPr>
              <w:t xml:space="preserve"> </w:t>
            </w:r>
            <w:r w:rsidRPr="00E36BA9">
              <w:rPr>
                <w:color w:val="auto"/>
                <w:lang w:val="en-US"/>
              </w:rPr>
              <w:t>of</w:t>
            </w:r>
            <w:r w:rsidRPr="00196ABE">
              <w:rPr>
                <w:color w:val="auto"/>
                <w:lang w:val="uk-UA"/>
              </w:rPr>
              <w:t xml:space="preserve"> </w:t>
            </w:r>
            <w:r w:rsidRPr="00E36BA9">
              <w:rPr>
                <w:color w:val="auto"/>
                <w:lang w:val="en-US"/>
              </w:rPr>
              <w:t>Science</w:t>
            </w:r>
            <w:r w:rsidRPr="00E36BA9">
              <w:rPr>
                <w:color w:val="auto"/>
                <w:lang w:val="uk-UA"/>
              </w:rPr>
              <w:t xml:space="preserve"> (наказ МОН «Про надання доступу ВНЗ і науковим установам до електронних наукових баз даних» № 1286 від 19.09.17 р.)</w:t>
            </w:r>
          </w:p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C5613E" w:rsidRPr="005437E5" w:rsidRDefault="00C5613E" w:rsidP="00BB56E4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 </w:t>
            </w:r>
            <w:r w:rsidRPr="005437E5">
              <w:rPr>
                <w:color w:val="auto"/>
                <w:lang w:val="uk-UA"/>
              </w:rPr>
              <w:t>програми практик</w:t>
            </w:r>
          </w:p>
        </w:tc>
      </w:tr>
      <w:tr w:rsidR="00C5613E" w:rsidRPr="005437E5">
        <w:tc>
          <w:tcPr>
            <w:tcW w:w="9571" w:type="dxa"/>
            <w:gridSpan w:val="3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A9">
              <w:rPr>
                <w:rFonts w:ascii="Times New Roman" w:hAnsi="Times New Roman" w:cs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Взаємозамінність залікових кредитів, участь у програмі подвійного дипломування та закордонного стажування</w:t>
            </w:r>
          </w:p>
        </w:tc>
      </w:tr>
      <w:tr w:rsidR="00C5613E" w:rsidRPr="005437E5">
        <w:tc>
          <w:tcPr>
            <w:tcW w:w="1643" w:type="dxa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C5613E" w:rsidRPr="005437E5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ліцензованого обсягу спеціальності та за умови попередньої мовленнєвої  підготовки</w:t>
            </w:r>
          </w:p>
        </w:tc>
      </w:tr>
    </w:tbl>
    <w:p w:rsidR="00C5613E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13E" w:rsidRDefault="00C5613E" w:rsidP="00BB56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5613E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C5613E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13E" w:rsidRPr="005031BF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1BF">
        <w:rPr>
          <w:rFonts w:ascii="Times New Roman" w:hAnsi="Times New Roman" w:cs="Times New Roman"/>
          <w:b/>
          <w:bCs/>
          <w:sz w:val="28"/>
          <w:szCs w:val="28"/>
        </w:rPr>
        <w:t>2.1. Перелік компонент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</w:t>
      </w:r>
    </w:p>
    <w:p w:rsidR="00C5613E" w:rsidRDefault="00C5613E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7"/>
        <w:gridCol w:w="6369"/>
        <w:gridCol w:w="1276"/>
        <w:gridCol w:w="89"/>
        <w:gridCol w:w="1447"/>
      </w:tblGrid>
      <w:tr w:rsidR="00C5613E" w:rsidRPr="005437E5">
        <w:tc>
          <w:tcPr>
            <w:tcW w:w="827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Код н/д</w:t>
            </w:r>
          </w:p>
        </w:tc>
        <w:tc>
          <w:tcPr>
            <w:tcW w:w="6369" w:type="dxa"/>
          </w:tcPr>
          <w:p w:rsidR="00C5613E" w:rsidRPr="0063710D" w:rsidRDefault="00C5613E" w:rsidP="000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276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C5613E" w:rsidRPr="00B357DB">
        <w:tc>
          <w:tcPr>
            <w:tcW w:w="827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13E" w:rsidRPr="00B357DB">
        <w:tc>
          <w:tcPr>
            <w:tcW w:w="10008" w:type="dxa"/>
            <w:gridSpan w:val="5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Обов’язкові компоненти ОК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6369" w:type="dxa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6369" w:type="dxa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6369" w:type="dxa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6369" w:type="dxa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ОК21</w:t>
            </w:r>
          </w:p>
        </w:tc>
        <w:tc>
          <w:tcPr>
            <w:tcW w:w="6369" w:type="dxa"/>
          </w:tcPr>
          <w:p w:rsidR="00C5613E" w:rsidRPr="00A23598" w:rsidRDefault="00C5613E" w:rsidP="0063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276" w:type="dxa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Біофізика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A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екзамен 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AC7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екзамен 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A23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Хімія органічна 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A23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Хімія аналітична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A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Хімія фізична та колоїдна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ОК13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Грунтознавство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ОК14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Цитологія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ОК15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Гістологія з основами ембріології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ОК16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Мікробіологія і вірусологія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ОК17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  (у т.ч. виконання курсової роботи)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ОК22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rPr>
          <w:trHeight w:hRule="exact" w:val="309"/>
        </w:trPr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ОК23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ОК24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ОК25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Фізіологія рослин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FC1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3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ОК26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Фізіологія людини і тварин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 w:rsidTr="00A153CA">
        <w:tc>
          <w:tcPr>
            <w:tcW w:w="827" w:type="dxa"/>
          </w:tcPr>
          <w:p w:rsidR="00C5613E" w:rsidRPr="00A23598" w:rsidRDefault="00C5613E" w:rsidP="00A1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ОК27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A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A1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A1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 w:rsidTr="008F7CBD">
        <w:tc>
          <w:tcPr>
            <w:tcW w:w="827" w:type="dxa"/>
          </w:tcPr>
          <w:p w:rsidR="00C5613E" w:rsidRPr="00A23598" w:rsidRDefault="00C5613E" w:rsidP="008F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ОК29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8F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Генетика з основами селекції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8F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8F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 w:rsidTr="009146BE">
        <w:tc>
          <w:tcPr>
            <w:tcW w:w="827" w:type="dxa"/>
          </w:tcPr>
          <w:p w:rsidR="00C5613E" w:rsidRPr="00A23598" w:rsidRDefault="00C5613E" w:rsidP="0091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ОК28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91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91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91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ОК18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ОК19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Теорія еволюції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ОК20</w:t>
            </w:r>
          </w:p>
        </w:tc>
        <w:tc>
          <w:tcPr>
            <w:tcW w:w="6369" w:type="dxa"/>
            <w:vAlign w:val="center"/>
          </w:tcPr>
          <w:p w:rsidR="00C5613E" w:rsidRPr="00A23598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Фізіологія ВНД</w:t>
            </w:r>
          </w:p>
        </w:tc>
        <w:tc>
          <w:tcPr>
            <w:tcW w:w="1276" w:type="dxa"/>
            <w:vAlign w:val="center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ОК30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E1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Екологія людини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ОК31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E1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Екологія тварин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ОК33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63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ОК32</w:t>
            </w:r>
          </w:p>
        </w:tc>
        <w:tc>
          <w:tcPr>
            <w:tcW w:w="6369" w:type="dxa"/>
            <w:vAlign w:val="center"/>
          </w:tcPr>
          <w:p w:rsidR="00C5613E" w:rsidRPr="00A23598" w:rsidRDefault="00C5613E" w:rsidP="00E1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 біологія </w:t>
            </w:r>
          </w:p>
        </w:tc>
        <w:tc>
          <w:tcPr>
            <w:tcW w:w="1276" w:type="dxa"/>
            <w:vAlign w:val="center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E1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A23598">
        <w:tc>
          <w:tcPr>
            <w:tcW w:w="827" w:type="dxa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ОК34</w:t>
            </w:r>
          </w:p>
        </w:tc>
        <w:tc>
          <w:tcPr>
            <w:tcW w:w="6369" w:type="dxa"/>
          </w:tcPr>
          <w:p w:rsidR="00C5613E" w:rsidRPr="00A23598" w:rsidRDefault="00C5613E" w:rsidP="0063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276" w:type="dxa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A23598" w:rsidRDefault="00C5613E" w:rsidP="006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3E" w:rsidRPr="00B357DB">
        <w:tc>
          <w:tcPr>
            <w:tcW w:w="7196" w:type="dxa"/>
            <w:gridSpan w:val="2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812" w:type="dxa"/>
            <w:gridSpan w:val="3"/>
            <w:vAlign w:val="center"/>
          </w:tcPr>
          <w:p w:rsidR="00C5613E" w:rsidRDefault="00C5613E" w:rsidP="0073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144,5</w:t>
            </w:r>
          </w:p>
          <w:p w:rsidR="00C5613E" w:rsidRDefault="00C5613E" w:rsidP="0073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613E" w:rsidRPr="0063710D" w:rsidRDefault="00C5613E" w:rsidP="0073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13E" w:rsidRPr="00B357DB">
        <w:tc>
          <w:tcPr>
            <w:tcW w:w="10008" w:type="dxa"/>
            <w:gridSpan w:val="5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Вибіркові компоненти ВК</w:t>
            </w:r>
          </w:p>
        </w:tc>
      </w:tr>
      <w:tr w:rsidR="00C5613E" w:rsidRPr="00B357DB">
        <w:tc>
          <w:tcPr>
            <w:tcW w:w="827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2.</w:t>
            </w:r>
          </w:p>
        </w:tc>
        <w:tc>
          <w:tcPr>
            <w:tcW w:w="6369" w:type="dxa"/>
          </w:tcPr>
          <w:p w:rsidR="00C5613E" w:rsidRPr="0063710D" w:rsidRDefault="00C5613E" w:rsidP="00C7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Економіка / Соціологія / Історія світової культури</w:t>
            </w:r>
          </w:p>
        </w:tc>
        <w:tc>
          <w:tcPr>
            <w:tcW w:w="1276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>
        <w:tc>
          <w:tcPr>
            <w:tcW w:w="827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3.</w:t>
            </w:r>
          </w:p>
        </w:tc>
        <w:tc>
          <w:tcPr>
            <w:tcW w:w="6369" w:type="dxa"/>
          </w:tcPr>
          <w:p w:rsidR="00C5613E" w:rsidRPr="0063710D" w:rsidRDefault="00C5613E" w:rsidP="00C7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Правознавство / Політологія / Україна в Європі і світі</w:t>
            </w:r>
          </w:p>
        </w:tc>
        <w:tc>
          <w:tcPr>
            <w:tcW w:w="1276" w:type="dxa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7A22B0">
        <w:tc>
          <w:tcPr>
            <w:tcW w:w="827" w:type="dxa"/>
          </w:tcPr>
          <w:p w:rsidR="00C5613E" w:rsidRPr="0063710D" w:rsidRDefault="00C5613E" w:rsidP="007A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1.</w:t>
            </w:r>
          </w:p>
        </w:tc>
        <w:tc>
          <w:tcPr>
            <w:tcW w:w="6369" w:type="dxa"/>
          </w:tcPr>
          <w:p w:rsidR="00C5613E" w:rsidRPr="0063710D" w:rsidRDefault="00C5613E" w:rsidP="007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вільного вибору </w:t>
            </w:r>
          </w:p>
        </w:tc>
        <w:tc>
          <w:tcPr>
            <w:tcW w:w="1276" w:type="dxa"/>
          </w:tcPr>
          <w:p w:rsidR="00C5613E" w:rsidRPr="0063710D" w:rsidRDefault="00C5613E" w:rsidP="007A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7A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F83FAD">
        <w:tc>
          <w:tcPr>
            <w:tcW w:w="827" w:type="dxa"/>
          </w:tcPr>
          <w:p w:rsidR="00C5613E" w:rsidRPr="0063710D" w:rsidRDefault="00C5613E" w:rsidP="00F8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4.</w:t>
            </w:r>
          </w:p>
        </w:tc>
        <w:tc>
          <w:tcPr>
            <w:tcW w:w="6369" w:type="dxa"/>
          </w:tcPr>
          <w:p w:rsidR="00C5613E" w:rsidRPr="0063710D" w:rsidRDefault="00C5613E" w:rsidP="00F8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0"/>
                <w:szCs w:val="20"/>
              </w:rPr>
              <w:t>Психологія /  Вступ до фаху</w:t>
            </w:r>
          </w:p>
        </w:tc>
        <w:tc>
          <w:tcPr>
            <w:tcW w:w="1276" w:type="dxa"/>
          </w:tcPr>
          <w:p w:rsidR="00C5613E" w:rsidRPr="0063710D" w:rsidRDefault="00C5613E" w:rsidP="00F8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F8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2809A8">
        <w:tc>
          <w:tcPr>
            <w:tcW w:w="827" w:type="dxa"/>
          </w:tcPr>
          <w:p w:rsidR="00C5613E" w:rsidRPr="0063710D" w:rsidRDefault="00C5613E" w:rsidP="002809A8">
            <w:pPr>
              <w:jc w:val="center"/>
              <w:rPr>
                <w:rFonts w:ascii="Times New Roman" w:hAnsi="Times New Roman" w:cs="Times New Roman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7.</w:t>
            </w:r>
          </w:p>
        </w:tc>
        <w:tc>
          <w:tcPr>
            <w:tcW w:w="6369" w:type="dxa"/>
          </w:tcPr>
          <w:p w:rsidR="00C5613E" w:rsidRPr="0063710D" w:rsidRDefault="00C5613E" w:rsidP="002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0"/>
                <w:szCs w:val="20"/>
              </w:rPr>
              <w:t>Основи методики навчання біології / Дидактика біології</w:t>
            </w:r>
          </w:p>
        </w:tc>
        <w:tc>
          <w:tcPr>
            <w:tcW w:w="1276" w:type="dxa"/>
          </w:tcPr>
          <w:p w:rsidR="00C5613E" w:rsidRPr="0063710D" w:rsidRDefault="00C5613E" w:rsidP="0028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28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B357DB" w:rsidTr="00552C3A">
        <w:tc>
          <w:tcPr>
            <w:tcW w:w="827" w:type="dxa"/>
          </w:tcPr>
          <w:p w:rsidR="00C5613E" w:rsidRPr="0063710D" w:rsidRDefault="00C5613E" w:rsidP="00552C3A">
            <w:pPr>
              <w:jc w:val="center"/>
              <w:rPr>
                <w:rFonts w:ascii="Times New Roman" w:hAnsi="Times New Roman" w:cs="Times New Roman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6.</w:t>
            </w:r>
          </w:p>
        </w:tc>
        <w:tc>
          <w:tcPr>
            <w:tcW w:w="6369" w:type="dxa"/>
          </w:tcPr>
          <w:p w:rsidR="00C5613E" w:rsidRPr="0063710D" w:rsidRDefault="00C5613E" w:rsidP="0055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Мікологія / Філогенія грибів</w:t>
            </w:r>
          </w:p>
        </w:tc>
        <w:tc>
          <w:tcPr>
            <w:tcW w:w="1276" w:type="dxa"/>
          </w:tcPr>
          <w:p w:rsidR="00C5613E" w:rsidRPr="0063710D" w:rsidRDefault="00C5613E" w:rsidP="0055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55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5B235A">
        <w:tc>
          <w:tcPr>
            <w:tcW w:w="827" w:type="dxa"/>
          </w:tcPr>
          <w:p w:rsidR="00C5613E" w:rsidRPr="0063710D" w:rsidRDefault="00C5613E" w:rsidP="005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8.</w:t>
            </w:r>
          </w:p>
        </w:tc>
        <w:tc>
          <w:tcPr>
            <w:tcW w:w="6369" w:type="dxa"/>
          </w:tcPr>
          <w:p w:rsidR="00C5613E" w:rsidRPr="0063710D" w:rsidRDefault="00C5613E" w:rsidP="005B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Дендрологія / Раціональне використання природних ресурсів</w:t>
            </w:r>
          </w:p>
        </w:tc>
        <w:tc>
          <w:tcPr>
            <w:tcW w:w="1276" w:type="dxa"/>
          </w:tcPr>
          <w:p w:rsidR="00C5613E" w:rsidRPr="0063710D" w:rsidRDefault="00C5613E" w:rsidP="005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5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C5613E" w:rsidRPr="00B357DB" w:rsidTr="00D928E0">
        <w:tc>
          <w:tcPr>
            <w:tcW w:w="827" w:type="dxa"/>
          </w:tcPr>
          <w:p w:rsidR="00C5613E" w:rsidRPr="0063710D" w:rsidRDefault="00C5613E" w:rsidP="00D92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ВК11</w:t>
            </w:r>
          </w:p>
        </w:tc>
        <w:tc>
          <w:tcPr>
            <w:tcW w:w="6369" w:type="dxa"/>
          </w:tcPr>
          <w:p w:rsidR="00C5613E" w:rsidRPr="0063710D" w:rsidRDefault="00C5613E" w:rsidP="00D9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0"/>
                <w:szCs w:val="20"/>
              </w:rPr>
              <w:t>Гігієна / Здоров'язберігаючі технології та профілактика шкідливих звичок</w:t>
            </w:r>
          </w:p>
        </w:tc>
        <w:tc>
          <w:tcPr>
            <w:tcW w:w="1276" w:type="dxa"/>
          </w:tcPr>
          <w:p w:rsidR="00C5613E" w:rsidRPr="0063710D" w:rsidRDefault="00C5613E" w:rsidP="00D92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D92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E446B3">
        <w:tc>
          <w:tcPr>
            <w:tcW w:w="827" w:type="dxa"/>
          </w:tcPr>
          <w:p w:rsidR="00C5613E" w:rsidRPr="0063710D" w:rsidRDefault="00C5613E" w:rsidP="00E4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ВК10</w:t>
            </w:r>
          </w:p>
        </w:tc>
        <w:tc>
          <w:tcPr>
            <w:tcW w:w="6369" w:type="dxa"/>
          </w:tcPr>
          <w:p w:rsidR="00C5613E" w:rsidRPr="0063710D" w:rsidRDefault="00C5613E" w:rsidP="00E4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0"/>
                <w:szCs w:val="20"/>
              </w:rPr>
              <w:t>Психофізіологія / Антропоекологія</w:t>
            </w:r>
          </w:p>
        </w:tc>
        <w:tc>
          <w:tcPr>
            <w:tcW w:w="1276" w:type="dxa"/>
          </w:tcPr>
          <w:p w:rsidR="00C5613E" w:rsidRPr="0063710D" w:rsidRDefault="00C5613E" w:rsidP="00E4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E4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B357DB" w:rsidTr="00A33AA6">
        <w:tc>
          <w:tcPr>
            <w:tcW w:w="827" w:type="dxa"/>
          </w:tcPr>
          <w:p w:rsidR="00C5613E" w:rsidRPr="0063710D" w:rsidRDefault="00C5613E" w:rsidP="00A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5.</w:t>
            </w:r>
          </w:p>
        </w:tc>
        <w:tc>
          <w:tcPr>
            <w:tcW w:w="6369" w:type="dxa"/>
          </w:tcPr>
          <w:p w:rsidR="00C5613E" w:rsidRPr="0063710D" w:rsidRDefault="00C5613E" w:rsidP="00A3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в галузі біології / Біопрограмуваня</w:t>
            </w:r>
          </w:p>
        </w:tc>
        <w:tc>
          <w:tcPr>
            <w:tcW w:w="1276" w:type="dxa"/>
          </w:tcPr>
          <w:p w:rsidR="00C5613E" w:rsidRPr="0063710D" w:rsidRDefault="00C5613E" w:rsidP="00A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A3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206AEC">
        <w:tc>
          <w:tcPr>
            <w:tcW w:w="827" w:type="dxa"/>
          </w:tcPr>
          <w:p w:rsidR="00C5613E" w:rsidRPr="0063710D" w:rsidRDefault="00C5613E" w:rsidP="0020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 9.</w:t>
            </w:r>
          </w:p>
        </w:tc>
        <w:tc>
          <w:tcPr>
            <w:tcW w:w="6369" w:type="dxa"/>
          </w:tcPr>
          <w:p w:rsidR="00C5613E" w:rsidRPr="0063710D" w:rsidRDefault="00C5613E" w:rsidP="0020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Основи сільського господарства / Фізіологічні основи раціонального харчування</w:t>
            </w:r>
          </w:p>
        </w:tc>
        <w:tc>
          <w:tcPr>
            <w:tcW w:w="1276" w:type="dxa"/>
          </w:tcPr>
          <w:p w:rsidR="00C5613E" w:rsidRPr="0063710D" w:rsidRDefault="00C5613E" w:rsidP="0020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20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C4394D" w:rsidTr="007E6BD0">
        <w:tc>
          <w:tcPr>
            <w:tcW w:w="827" w:type="dxa"/>
          </w:tcPr>
          <w:p w:rsidR="00C5613E" w:rsidRPr="0063710D" w:rsidRDefault="00C5613E" w:rsidP="007E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ВК15</w:t>
            </w:r>
          </w:p>
        </w:tc>
        <w:tc>
          <w:tcPr>
            <w:tcW w:w="6369" w:type="dxa"/>
          </w:tcPr>
          <w:p w:rsidR="00C5613E" w:rsidRPr="0063710D" w:rsidRDefault="00C5613E" w:rsidP="007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Екологія рослин / Флористика та гербарна  справа</w:t>
            </w:r>
          </w:p>
        </w:tc>
        <w:tc>
          <w:tcPr>
            <w:tcW w:w="1276" w:type="dxa"/>
          </w:tcPr>
          <w:p w:rsidR="00C5613E" w:rsidRPr="0063710D" w:rsidRDefault="00C5613E" w:rsidP="007E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7E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B357DB" w:rsidTr="00135054">
        <w:tc>
          <w:tcPr>
            <w:tcW w:w="827" w:type="dxa"/>
          </w:tcPr>
          <w:p w:rsidR="00C5613E" w:rsidRPr="0063710D" w:rsidRDefault="00C5613E" w:rsidP="0013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ВК12</w:t>
            </w:r>
          </w:p>
        </w:tc>
        <w:tc>
          <w:tcPr>
            <w:tcW w:w="6369" w:type="dxa"/>
          </w:tcPr>
          <w:p w:rsidR="00C5613E" w:rsidRPr="0063710D" w:rsidRDefault="00C5613E" w:rsidP="0013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 та молекулярна ліхенологія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Основи молекулярної систематики</w:t>
            </w:r>
          </w:p>
        </w:tc>
        <w:tc>
          <w:tcPr>
            <w:tcW w:w="1276" w:type="dxa"/>
          </w:tcPr>
          <w:p w:rsidR="00C5613E" w:rsidRPr="0063710D" w:rsidRDefault="00C5613E" w:rsidP="0013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13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C4394D" w:rsidTr="00B92DD7">
        <w:tc>
          <w:tcPr>
            <w:tcW w:w="827" w:type="dxa"/>
          </w:tcPr>
          <w:p w:rsidR="00C5613E" w:rsidRPr="0063710D" w:rsidRDefault="00C5613E" w:rsidP="00B92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ВК13</w:t>
            </w:r>
          </w:p>
        </w:tc>
        <w:tc>
          <w:tcPr>
            <w:tcW w:w="6369" w:type="dxa"/>
          </w:tcPr>
          <w:p w:rsidR="00C5613E" w:rsidRPr="0063710D" w:rsidRDefault="00C5613E" w:rsidP="00B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 та молекулярна бріологія 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 молекулярна біологія</w:t>
            </w:r>
          </w:p>
        </w:tc>
        <w:tc>
          <w:tcPr>
            <w:tcW w:w="1276" w:type="dxa"/>
          </w:tcPr>
          <w:p w:rsidR="00C5613E" w:rsidRPr="0063710D" w:rsidRDefault="00C5613E" w:rsidP="00B9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B92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C4394D" w:rsidTr="00F96753">
        <w:tc>
          <w:tcPr>
            <w:tcW w:w="827" w:type="dxa"/>
          </w:tcPr>
          <w:p w:rsidR="00C5613E" w:rsidRPr="0063710D" w:rsidRDefault="00C5613E" w:rsidP="00F9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ВК14</w:t>
            </w:r>
          </w:p>
        </w:tc>
        <w:tc>
          <w:tcPr>
            <w:tcW w:w="6369" w:type="dxa"/>
          </w:tcPr>
          <w:p w:rsidR="00C5613E" w:rsidRPr="0063710D" w:rsidRDefault="00C5613E" w:rsidP="00F96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лабораторної практики / Клітинні основи кровотворення</w:t>
            </w:r>
          </w:p>
        </w:tc>
        <w:tc>
          <w:tcPr>
            <w:tcW w:w="1276" w:type="dxa"/>
          </w:tcPr>
          <w:p w:rsidR="00C5613E" w:rsidRPr="0063710D" w:rsidRDefault="00C5613E" w:rsidP="00F9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F9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5613E" w:rsidRPr="00C4394D" w:rsidTr="00966E03">
        <w:tc>
          <w:tcPr>
            <w:tcW w:w="827" w:type="dxa"/>
          </w:tcPr>
          <w:p w:rsidR="00C5613E" w:rsidRPr="0063710D" w:rsidRDefault="00C5613E" w:rsidP="0096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ВК16</w:t>
            </w:r>
          </w:p>
        </w:tc>
        <w:tc>
          <w:tcPr>
            <w:tcW w:w="6369" w:type="dxa"/>
          </w:tcPr>
          <w:p w:rsidR="00C5613E" w:rsidRPr="0063710D" w:rsidRDefault="00C5613E" w:rsidP="009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 xml:space="preserve">Нейроімунологія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Токсикологія</w:t>
            </w:r>
          </w:p>
        </w:tc>
        <w:tc>
          <w:tcPr>
            <w:tcW w:w="1276" w:type="dxa"/>
          </w:tcPr>
          <w:p w:rsidR="00C5613E" w:rsidRPr="0063710D" w:rsidRDefault="00C5613E" w:rsidP="0096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96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C5613E" w:rsidRPr="00B357DB" w:rsidTr="001029C2">
        <w:tc>
          <w:tcPr>
            <w:tcW w:w="827" w:type="dxa"/>
          </w:tcPr>
          <w:p w:rsidR="00C5613E" w:rsidRDefault="00C5613E" w:rsidP="00FD277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ВК17</w:t>
            </w:r>
          </w:p>
        </w:tc>
        <w:tc>
          <w:tcPr>
            <w:tcW w:w="6369" w:type="dxa"/>
            <w:vAlign w:val="center"/>
          </w:tcPr>
          <w:p w:rsidR="00C5613E" w:rsidRPr="00FD2771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біології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Історія валеології</w:t>
            </w:r>
          </w:p>
        </w:tc>
        <w:tc>
          <w:tcPr>
            <w:tcW w:w="1276" w:type="dxa"/>
            <w:vAlign w:val="center"/>
          </w:tcPr>
          <w:p w:rsidR="00C5613E" w:rsidRDefault="00C5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  <w:gridSpan w:val="2"/>
          </w:tcPr>
          <w:p w:rsidR="00C5613E" w:rsidRDefault="00C5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C4394D" w:rsidTr="000779A7">
        <w:tc>
          <w:tcPr>
            <w:tcW w:w="7196" w:type="dxa"/>
            <w:gridSpan w:val="2"/>
          </w:tcPr>
          <w:p w:rsidR="00C5613E" w:rsidRPr="0063710D" w:rsidRDefault="00C5613E" w:rsidP="0007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вибіркових</w:t>
            </w: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компонент:</w:t>
            </w:r>
          </w:p>
        </w:tc>
        <w:tc>
          <w:tcPr>
            <w:tcW w:w="2812" w:type="dxa"/>
            <w:gridSpan w:val="3"/>
          </w:tcPr>
          <w:p w:rsidR="00C5613E" w:rsidRPr="0063710D" w:rsidRDefault="00C5613E" w:rsidP="00077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C5613E" w:rsidRPr="00B357DB">
        <w:tc>
          <w:tcPr>
            <w:tcW w:w="10008" w:type="dxa"/>
            <w:gridSpan w:val="5"/>
          </w:tcPr>
          <w:p w:rsidR="00C5613E" w:rsidRPr="004C2775" w:rsidRDefault="00C56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Практична підготовка</w:t>
            </w:r>
          </w:p>
        </w:tc>
      </w:tr>
      <w:tr w:rsidR="00C5613E" w:rsidRPr="00B357DB">
        <w:tc>
          <w:tcPr>
            <w:tcW w:w="827" w:type="dxa"/>
          </w:tcPr>
          <w:p w:rsidR="00C5613E" w:rsidRPr="0063710D" w:rsidRDefault="00C5613E" w:rsidP="0045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ОК35</w:t>
            </w:r>
          </w:p>
        </w:tc>
        <w:tc>
          <w:tcPr>
            <w:tcW w:w="6369" w:type="dxa"/>
            <w:vAlign w:val="center"/>
          </w:tcPr>
          <w:p w:rsidR="00C5613E" w:rsidRPr="0063710D" w:rsidRDefault="00C5613E" w:rsidP="0045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276" w:type="dxa"/>
            <w:vAlign w:val="center"/>
          </w:tcPr>
          <w:p w:rsidR="00C5613E" w:rsidRPr="0063710D" w:rsidRDefault="00C5613E" w:rsidP="0045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45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613E" w:rsidRPr="00B357DB" w:rsidTr="004462EC">
        <w:tc>
          <w:tcPr>
            <w:tcW w:w="827" w:type="dxa"/>
          </w:tcPr>
          <w:p w:rsidR="00C5613E" w:rsidRPr="0063710D" w:rsidRDefault="00C5613E" w:rsidP="0045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ОК36</w:t>
            </w:r>
          </w:p>
        </w:tc>
        <w:tc>
          <w:tcPr>
            <w:tcW w:w="6369" w:type="dxa"/>
          </w:tcPr>
          <w:p w:rsidR="00C5613E" w:rsidRPr="0063710D" w:rsidRDefault="00C5613E" w:rsidP="0045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76" w:type="dxa"/>
          </w:tcPr>
          <w:p w:rsidR="00C5613E" w:rsidRPr="0063710D" w:rsidRDefault="00C5613E" w:rsidP="0045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  <w:gridSpan w:val="2"/>
          </w:tcPr>
          <w:p w:rsidR="00C5613E" w:rsidRPr="0063710D" w:rsidRDefault="00C5613E" w:rsidP="0045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C5613E" w:rsidRPr="004C2775">
        <w:tc>
          <w:tcPr>
            <w:tcW w:w="7196" w:type="dxa"/>
            <w:gridSpan w:val="2"/>
          </w:tcPr>
          <w:p w:rsidR="00C5613E" w:rsidRPr="004C2775" w:rsidRDefault="00C5613E" w:rsidP="004C2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практичної підготовки:</w:t>
            </w:r>
          </w:p>
        </w:tc>
        <w:tc>
          <w:tcPr>
            <w:tcW w:w="2812" w:type="dxa"/>
            <w:gridSpan w:val="3"/>
            <w:vAlign w:val="center"/>
          </w:tcPr>
          <w:p w:rsidR="00C5613E" w:rsidRPr="004C2775" w:rsidRDefault="00C56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5613E" w:rsidRPr="004C2775">
        <w:tc>
          <w:tcPr>
            <w:tcW w:w="10008" w:type="dxa"/>
            <w:gridSpan w:val="5"/>
          </w:tcPr>
          <w:p w:rsidR="00C5613E" w:rsidRPr="004C2775" w:rsidRDefault="00C56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</w:tr>
      <w:tr w:rsidR="00C5613E" w:rsidTr="009E1ACA">
        <w:tc>
          <w:tcPr>
            <w:tcW w:w="827" w:type="dxa"/>
            <w:tcBorders>
              <w:right w:val="single" w:sz="4" w:space="0" w:color="auto"/>
            </w:tcBorders>
          </w:tcPr>
          <w:p w:rsidR="00C5613E" w:rsidRPr="0063710D" w:rsidRDefault="00C5613E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ОК38</w:t>
            </w:r>
          </w:p>
        </w:tc>
        <w:tc>
          <w:tcPr>
            <w:tcW w:w="6369" w:type="dxa"/>
            <w:tcBorders>
              <w:left w:val="single" w:sz="4" w:space="0" w:color="auto"/>
            </w:tcBorders>
          </w:tcPr>
          <w:p w:rsidR="00C5613E" w:rsidRPr="0063710D" w:rsidRDefault="00C5613E" w:rsidP="009E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Виконання дипломної роботи (у т.ч. переддипломна практика) та атестація здобувачів вищої освіти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C5613E" w:rsidRPr="0063710D" w:rsidRDefault="00C5613E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5613E" w:rsidRPr="0063710D" w:rsidRDefault="00C5613E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3E" w:rsidRPr="00B357DB">
        <w:tc>
          <w:tcPr>
            <w:tcW w:w="7196" w:type="dxa"/>
            <w:gridSpan w:val="2"/>
          </w:tcPr>
          <w:p w:rsidR="00C5613E" w:rsidRPr="004C2775" w:rsidRDefault="00C5613E" w:rsidP="004C2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2812" w:type="dxa"/>
            <w:gridSpan w:val="3"/>
            <w:vAlign w:val="center"/>
          </w:tcPr>
          <w:p w:rsidR="00C5613E" w:rsidRPr="004C2775" w:rsidRDefault="00C56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C5613E" w:rsidRPr="00C4394D">
        <w:tc>
          <w:tcPr>
            <w:tcW w:w="7196" w:type="dxa"/>
            <w:gridSpan w:val="2"/>
            <w:tcBorders>
              <w:bottom w:val="single" w:sz="4" w:space="0" w:color="auto"/>
            </w:tcBorders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812" w:type="dxa"/>
            <w:gridSpan w:val="3"/>
          </w:tcPr>
          <w:p w:rsidR="00C5613E" w:rsidRPr="0063710D" w:rsidRDefault="00C5613E" w:rsidP="00230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</w:tr>
    </w:tbl>
    <w:p w:rsidR="00C5613E" w:rsidRDefault="00C5613E" w:rsidP="00BB56E4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C5613E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613E" w:rsidRPr="00F869F3" w:rsidRDefault="00C5613E" w:rsidP="00F869F3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C410D8">
        <w:rPr>
          <w:rFonts w:cs="Times New Roman"/>
        </w:rPr>
        <w:pict>
          <v:shape id="_x0000_i1026" type="#_x0000_t75" style="width:10in;height:453.75pt">
            <v:imagedata r:id="rId10" o:title=""/>
          </v:shape>
        </w:pict>
      </w:r>
    </w:p>
    <w:p w:rsidR="00C5613E" w:rsidRDefault="00C5613E" w:rsidP="00BB5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jc w:val="center"/>
        <w:rPr>
          <w:rFonts w:ascii="Times New Roman" w:hAnsi="Times New Roman" w:cs="Times New Roman"/>
          <w:sz w:val="28"/>
          <w:szCs w:val="28"/>
        </w:rPr>
        <w:sectPr w:rsidR="00C5613E" w:rsidSect="00F869F3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5613E" w:rsidRPr="00837FC0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37FC0">
        <w:rPr>
          <w:rFonts w:ascii="Times New Roman" w:hAnsi="Times New Roman" w:cs="Times New Roman"/>
          <w:b/>
          <w:bCs/>
          <w:sz w:val="28"/>
          <w:szCs w:val="28"/>
        </w:rPr>
        <w:t>3. Форма атестації здобувачів вищої освіти</w:t>
      </w:r>
    </w:p>
    <w:p w:rsidR="00C5613E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Атестація випускників освітньо-професійної програми «Біологія» спеціальності 091 Біологія проводиться у формі захисту дипломної роботи та комплексного іспиту з </w:t>
      </w:r>
      <w:r w:rsidRPr="00D93139">
        <w:rPr>
          <w:rFonts w:ascii="Times New Roman" w:hAnsi="Times New Roman" w:cs="Times New Roman"/>
          <w:sz w:val="28"/>
          <w:szCs w:val="28"/>
        </w:rPr>
        <w:t>біології</w:t>
      </w:r>
      <w:r>
        <w:rPr>
          <w:rFonts w:ascii="Times New Roman" w:hAnsi="Times New Roman" w:cs="Times New Roman"/>
          <w:sz w:val="28"/>
          <w:szCs w:val="28"/>
        </w:rPr>
        <w:t xml:space="preserve"> (структура, фізіологія та еволюція біологічних систем і методи дослідження біологічних систем).</w:t>
      </w:r>
    </w:p>
    <w:p w:rsidR="00C5613E" w:rsidRPr="001A5A40" w:rsidRDefault="00C5613E" w:rsidP="006A7938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6BA9">
        <w:rPr>
          <w:rFonts w:ascii="Times New Roman" w:hAnsi="Times New Roman" w:cs="Times New Roman"/>
          <w:sz w:val="28"/>
          <w:szCs w:val="28"/>
        </w:rPr>
        <w:t xml:space="preserve">Завершується атестація врученням документу встановленого зразка про присудження </w:t>
      </w:r>
      <w:r>
        <w:rPr>
          <w:rFonts w:ascii="Times New Roman" w:hAnsi="Times New Roman" w:cs="Times New Roman"/>
          <w:sz w:val="28"/>
          <w:szCs w:val="28"/>
        </w:rPr>
        <w:t xml:space="preserve">випускнику </w:t>
      </w:r>
      <w:r w:rsidRPr="00E36BA9">
        <w:rPr>
          <w:rFonts w:ascii="Times New Roman" w:hAnsi="Times New Roman" w:cs="Times New Roman"/>
          <w:sz w:val="28"/>
          <w:szCs w:val="28"/>
        </w:rPr>
        <w:t>ступеня</w:t>
      </w:r>
      <w:r w:rsidRPr="00196A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6BA9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а і з присвоєнням кваліфікації: Біолог</w:t>
      </w:r>
      <w:r w:rsidRPr="001A5A40">
        <w:rPr>
          <w:rFonts w:ascii="Times New Roman" w:hAnsi="Times New Roman" w:cs="Times New Roman"/>
          <w:sz w:val="28"/>
          <w:szCs w:val="28"/>
        </w:rPr>
        <w:t>.</w:t>
      </w:r>
    </w:p>
    <w:p w:rsidR="00C5613E" w:rsidRPr="005938C6" w:rsidRDefault="00C5613E" w:rsidP="00BB56E4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A4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:rsidR="00C5613E" w:rsidRDefault="00C5613E" w:rsidP="00BB56E4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13E" w:rsidRDefault="00C5613E" w:rsidP="00BB56E4">
      <w:pPr>
        <w:rPr>
          <w:rFonts w:ascii="Times New Roman" w:hAnsi="Times New Roman" w:cs="Times New Roman"/>
          <w:sz w:val="28"/>
          <w:szCs w:val="28"/>
        </w:rPr>
      </w:pPr>
    </w:p>
    <w:p w:rsidR="00C5613E" w:rsidRDefault="00C5613E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C5613E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613E" w:rsidRDefault="00C5613E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Матриця відповідності програмних компетентностейкомпонентам освітньої програми</w:t>
      </w:r>
    </w:p>
    <w:tbl>
      <w:tblPr>
        <w:tblW w:w="15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673"/>
        <w:gridCol w:w="762"/>
        <w:gridCol w:w="762"/>
        <w:gridCol w:w="762"/>
        <w:gridCol w:w="762"/>
        <w:gridCol w:w="762"/>
        <w:gridCol w:w="762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</w:tcPr>
          <w:p w:rsidR="00C5613E" w:rsidRPr="00C75EAC" w:rsidRDefault="00C5613E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ОК1</w:t>
            </w:r>
          </w:p>
        </w:tc>
        <w:tc>
          <w:tcPr>
            <w:tcW w:w="762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762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762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762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762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762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ОК8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761" w:type="dxa"/>
          </w:tcPr>
          <w:p w:rsidR="00C5613E" w:rsidRPr="00C75EAC" w:rsidRDefault="00C5613E" w:rsidP="00C75EAC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761" w:type="dxa"/>
          </w:tcPr>
          <w:p w:rsidR="00C5613E" w:rsidRPr="00C75EAC" w:rsidRDefault="00C5613E" w:rsidP="0023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761" w:type="dxa"/>
          </w:tcPr>
          <w:p w:rsidR="00C5613E" w:rsidRPr="00C75EAC" w:rsidRDefault="00C5613E" w:rsidP="0023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761" w:type="dxa"/>
          </w:tcPr>
          <w:p w:rsidR="00C5613E" w:rsidRPr="00C75EAC" w:rsidRDefault="00C5613E" w:rsidP="0023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761" w:type="dxa"/>
          </w:tcPr>
          <w:p w:rsidR="00C5613E" w:rsidRPr="00C75EAC" w:rsidRDefault="00C5613E" w:rsidP="004E5FB4">
            <w:pPr>
              <w:ind w:right="-15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761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ОК22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23012D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9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ЗК10</w:t>
            </w:r>
          </w:p>
        </w:tc>
        <w:tc>
          <w:tcPr>
            <w:tcW w:w="673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  <w:shd w:val="clear" w:color="auto" w:fill="FFFFFF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166E2E" w:rsidRDefault="00C5613E" w:rsidP="00DC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07">
              <w:rPr>
                <w:rFonts w:ascii="Times New Roman" w:hAnsi="Times New Roman" w:cs="Times New Roman"/>
                <w:sz w:val="24"/>
                <w:szCs w:val="24"/>
              </w:rPr>
              <w:t>ФК 1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2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3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4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5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6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ФК7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ФК8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9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ФК10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6630F4">
        <w:trPr>
          <w:jc w:val="center"/>
        </w:trPr>
        <w:tc>
          <w:tcPr>
            <w:tcW w:w="852" w:type="dxa"/>
          </w:tcPr>
          <w:p w:rsidR="00C5613E" w:rsidRPr="005437E5" w:rsidRDefault="00C5613E" w:rsidP="00DC6203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ФК11</w:t>
            </w:r>
          </w:p>
        </w:tc>
        <w:tc>
          <w:tcPr>
            <w:tcW w:w="673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61" w:type="dxa"/>
          </w:tcPr>
          <w:p w:rsidR="00C5613E" w:rsidRPr="005437E5" w:rsidRDefault="00C5613E" w:rsidP="00DC62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5613E" w:rsidRDefault="00C5613E" w:rsidP="00BB56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5613E" w:rsidRDefault="00C5613E" w:rsidP="00BB56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BA9">
        <w:rPr>
          <w:rFonts w:ascii="Times New Roman" w:hAnsi="Times New Roman" w:cs="Times New Roman"/>
          <w:b/>
          <w:bCs/>
          <w:sz w:val="28"/>
          <w:szCs w:val="28"/>
        </w:rPr>
        <w:t>Продовження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3"/>
        <w:gridCol w:w="885"/>
        <w:gridCol w:w="885"/>
        <w:gridCol w:w="885"/>
        <w:gridCol w:w="885"/>
        <w:gridCol w:w="885"/>
        <w:gridCol w:w="885"/>
        <w:gridCol w:w="885"/>
        <w:gridCol w:w="885"/>
        <w:gridCol w:w="949"/>
        <w:gridCol w:w="949"/>
        <w:gridCol w:w="949"/>
        <w:gridCol w:w="949"/>
        <w:gridCol w:w="949"/>
        <w:gridCol w:w="949"/>
        <w:gridCol w:w="949"/>
      </w:tblGrid>
      <w:tr w:rsidR="00C5613E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ОК23</w:t>
            </w:r>
          </w:p>
        </w:tc>
        <w:tc>
          <w:tcPr>
            <w:tcW w:w="299" w:type="pct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299" w:type="pct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299" w:type="pct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299" w:type="pct"/>
          </w:tcPr>
          <w:p w:rsidR="00C5613E" w:rsidRDefault="00C56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299" w:type="pct"/>
          </w:tcPr>
          <w:p w:rsidR="00C5613E" w:rsidRDefault="00C56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299" w:type="pct"/>
          </w:tcPr>
          <w:p w:rsidR="00C5613E" w:rsidRPr="00C75EAC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321" w:type="pct"/>
          </w:tcPr>
          <w:p w:rsidR="00C5613E" w:rsidRPr="00C75EAC" w:rsidRDefault="00C5613E" w:rsidP="00AC009F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1" w:type="pct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1" w:type="pct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ОК30</w:t>
            </w:r>
          </w:p>
        </w:tc>
        <w:tc>
          <w:tcPr>
            <w:tcW w:w="321" w:type="pct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1" w:type="pct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321" w:type="pct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321" w:type="pct"/>
          </w:tcPr>
          <w:p w:rsidR="00C5613E" w:rsidRPr="00C75EAC" w:rsidRDefault="00C5613E" w:rsidP="001D4F14">
            <w:pPr>
              <w:ind w:right="-15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ОК34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B357DB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B357DB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 9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265B0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ЗК10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shd w:val="clear" w:color="auto" w:fill="FFFFFF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265B0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166E2E" w:rsidRDefault="00C5613E" w:rsidP="00B3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1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2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3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4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5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6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ФК7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ФК8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 9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ФК10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A94295">
        <w:trPr>
          <w:jc w:val="center"/>
        </w:trPr>
        <w:tc>
          <w:tcPr>
            <w:tcW w:w="359" w:type="pct"/>
          </w:tcPr>
          <w:p w:rsidR="00C5613E" w:rsidRPr="005437E5" w:rsidRDefault="00C5613E" w:rsidP="00E720F7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ФК11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AC009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:rsidR="00C5613E" w:rsidRPr="005437E5" w:rsidRDefault="00C5613E" w:rsidP="00E720F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Продовження</w:t>
      </w:r>
    </w:p>
    <w:tbl>
      <w:tblPr>
        <w:tblW w:w="15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ВК2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ВК3</w:t>
            </w: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ВК4</w:t>
            </w:r>
          </w:p>
        </w:tc>
        <w:tc>
          <w:tcPr>
            <w:tcW w:w="839" w:type="dxa"/>
          </w:tcPr>
          <w:p w:rsidR="00C5613E" w:rsidRPr="00C4286B" w:rsidRDefault="00C5613E" w:rsidP="0037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ВК7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ВК6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ВК8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ВК11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ВК10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ВК5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ВК9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ВК15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Вк12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ВК13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ВК14</w:t>
            </w:r>
          </w:p>
        </w:tc>
        <w:tc>
          <w:tcPr>
            <w:tcW w:w="839" w:type="dxa"/>
          </w:tcPr>
          <w:p w:rsidR="00C5613E" w:rsidRPr="00C4286B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ВК16</w:t>
            </w:r>
          </w:p>
        </w:tc>
        <w:tc>
          <w:tcPr>
            <w:tcW w:w="839" w:type="dxa"/>
          </w:tcPr>
          <w:p w:rsidR="00C5613E" w:rsidRPr="00C4286B" w:rsidRDefault="00C5613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ВК17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9F669A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9F669A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 w:rsidRPr="00C4286B"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 9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196C8E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ЗК10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196C8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9F6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9F66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1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2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3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4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5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6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ФК7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ФК8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3878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3878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3878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3878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3878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3878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 9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6469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ФК10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C4286B">
        <w:trPr>
          <w:jc w:val="center"/>
        </w:trPr>
        <w:tc>
          <w:tcPr>
            <w:tcW w:w="839" w:type="dxa"/>
          </w:tcPr>
          <w:p w:rsidR="00C5613E" w:rsidRPr="00C4286B" w:rsidRDefault="00C5613E" w:rsidP="00A86B33">
            <w:pPr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sz w:val="24"/>
                <w:szCs w:val="24"/>
              </w:rPr>
              <w:t>ФК11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CA22F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37703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6469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266C5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C4286B" w:rsidRDefault="00C5613E" w:rsidP="007B34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0E2F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 w:rsidP="00A86B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C4286B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613E" w:rsidRDefault="00C5613E" w:rsidP="00687A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C5613E" w:rsidRDefault="00C5613E" w:rsidP="00687A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Продовження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19"/>
        <w:gridCol w:w="3590"/>
        <w:gridCol w:w="3590"/>
        <w:gridCol w:w="3587"/>
      </w:tblGrid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 w:rsidP="00687A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 w:rsidP="0068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1214" w:type="pct"/>
          </w:tcPr>
          <w:p w:rsidR="00C5613E" w:rsidRDefault="00C5613E" w:rsidP="0068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1214" w:type="pct"/>
          </w:tcPr>
          <w:p w:rsidR="00C5613E" w:rsidRDefault="00C5613E" w:rsidP="0068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ОК37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9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ЗК10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1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2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3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4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5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6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ФК7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ФК8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9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687AA9">
        <w:trPr>
          <w:jc w:val="center"/>
        </w:trPr>
        <w:tc>
          <w:tcPr>
            <w:tcW w:w="135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</w:t>
            </w: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1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613E" w:rsidRDefault="00C5613E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C5613E" w:rsidRDefault="00C5613E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компонентам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0F6E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освітньої програми</w:t>
      </w:r>
    </w:p>
    <w:p w:rsidR="00C5613E" w:rsidRDefault="00C5613E" w:rsidP="00BB56E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5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8"/>
        <w:gridCol w:w="756"/>
        <w:gridCol w:w="756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C75EAC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ОК1</w:t>
            </w:r>
          </w:p>
        </w:tc>
        <w:tc>
          <w:tcPr>
            <w:tcW w:w="756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756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756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756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ОК8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757" w:type="dxa"/>
          </w:tcPr>
          <w:p w:rsidR="00C5613E" w:rsidRPr="00C75EAC" w:rsidRDefault="00C5613E" w:rsidP="000A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757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ОК22</w:t>
            </w: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81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0A0406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1D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1D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1D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1D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1D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1D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B44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jc w:val="center"/>
              <w:rPr>
                <w:rFonts w:cs="Times New Roman"/>
              </w:rPr>
            </w:pPr>
            <w:r w:rsidRPr="00B44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153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153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0A0406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917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917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 w:rsidP="00387871">
            <w:pPr>
              <w:rPr>
                <w:rFonts w:cs="Times New Roman"/>
              </w:rPr>
            </w:pPr>
            <w:r w:rsidRPr="00C35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C35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CF0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323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323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226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ПРН10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226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ПРН11</w:t>
            </w: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ПРН12</w:t>
            </w: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ПРН13</w:t>
            </w: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4B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4B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4B4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ПРН15</w:t>
            </w: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383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ПРН16</w:t>
            </w: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546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546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546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546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3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ПРН17</w:t>
            </w: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3878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387871">
            <w:pPr>
              <w:rPr>
                <w:rFonts w:cs="Times New Roman"/>
              </w:rPr>
            </w:pPr>
            <w:r w:rsidRPr="00025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7B3A32">
        <w:trPr>
          <w:jc w:val="center"/>
        </w:trPr>
        <w:tc>
          <w:tcPr>
            <w:tcW w:w="968" w:type="dxa"/>
          </w:tcPr>
          <w:p w:rsidR="00C5613E" w:rsidRPr="005437E5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ПРН18</w:t>
            </w: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 w:rsidP="00A659D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5613E" w:rsidRDefault="00C5613E" w:rsidP="00A659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5613E" w:rsidRDefault="00C5613E" w:rsidP="00A659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BA9">
        <w:rPr>
          <w:rFonts w:ascii="Times New Roman" w:hAnsi="Times New Roman" w:cs="Times New Roman"/>
          <w:b/>
          <w:bCs/>
          <w:sz w:val="28"/>
          <w:szCs w:val="28"/>
        </w:rPr>
        <w:t>Продовження</w:t>
      </w:r>
    </w:p>
    <w:tbl>
      <w:tblPr>
        <w:tblW w:w="15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8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C5613E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ОК23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756" w:type="dxa"/>
          </w:tcPr>
          <w:p w:rsidR="00C5613E" w:rsidRDefault="00C5613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756" w:type="dxa"/>
          </w:tcPr>
          <w:p w:rsidR="00C5613E" w:rsidRDefault="00C5613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756" w:type="dxa"/>
          </w:tcPr>
          <w:p w:rsidR="00C5613E" w:rsidRPr="00C75EAC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757" w:type="dxa"/>
          </w:tcPr>
          <w:p w:rsidR="00C5613E" w:rsidRPr="00C75EAC" w:rsidRDefault="00C5613E" w:rsidP="00193AF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cs="Times New Roman"/>
                <w:sz w:val="20"/>
                <w:szCs w:val="20"/>
              </w:rPr>
            </w:pPr>
            <w:r w:rsidRPr="00C75E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757" w:type="dxa"/>
          </w:tcPr>
          <w:p w:rsidR="00C5613E" w:rsidRPr="00C75EAC" w:rsidRDefault="00C5613E" w:rsidP="001D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ОК34</w:t>
            </w:r>
          </w:p>
        </w:tc>
        <w:tc>
          <w:tcPr>
            <w:tcW w:w="757" w:type="dxa"/>
          </w:tcPr>
          <w:p w:rsidR="00C5613E" w:rsidRDefault="00C5613E" w:rsidP="001D4F1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ОК38</w:t>
            </w: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Default="00C5613E" w:rsidP="00193AF4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E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B357DB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B357DB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B357D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Default="00C5613E" w:rsidP="00193AF4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46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 w:rsidP="00975291">
            <w:pPr>
              <w:rPr>
                <w:rFonts w:cs="Times New Roman"/>
              </w:rPr>
            </w:pPr>
            <w:r w:rsidRPr="0052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163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163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193AF4">
            <w:pPr>
              <w:rPr>
                <w:rFonts w:cs="Times New Roman"/>
              </w:rPr>
            </w:pPr>
            <w:r w:rsidRPr="009C3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9C3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2A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2A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 w:right="-5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cs="Times New Roman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E3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E3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ПРН10</w:t>
            </w: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  <w:shd w:val="clear" w:color="auto" w:fill="FFFFFF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69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69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ПРН11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69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690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ПРН12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Default="00C5613E" w:rsidP="00193AF4">
            <w:pPr>
              <w:rPr>
                <w:rFonts w:cs="Times New Roman"/>
              </w:rPr>
            </w:pPr>
            <w:r w:rsidRPr="00D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D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ПРН13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B85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B85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ПРН15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11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ПРН16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11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9E5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9E5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9E5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E5">
              <w:rPr>
                <w:rFonts w:ascii="Times New Roman" w:hAnsi="Times New Roman" w:cs="Times New Roman"/>
                <w:sz w:val="24"/>
                <w:szCs w:val="24"/>
              </w:rPr>
              <w:t>ПРН17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7A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7A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244E6E">
        <w:trPr>
          <w:jc w:val="center"/>
        </w:trPr>
        <w:tc>
          <w:tcPr>
            <w:tcW w:w="968" w:type="dxa"/>
          </w:tcPr>
          <w:p w:rsidR="00C5613E" w:rsidRPr="005437E5" w:rsidRDefault="00C5613E" w:rsidP="0097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ПРН18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C5613E" w:rsidRDefault="00C5613E" w:rsidP="00975291">
            <w:pPr>
              <w:rPr>
                <w:rFonts w:cs="Times New Roman"/>
              </w:rPr>
            </w:pPr>
            <w:r w:rsidRPr="00A76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193AF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C5613E" w:rsidRPr="005437E5" w:rsidRDefault="00C5613E" w:rsidP="009752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5613E" w:rsidRDefault="00C5613E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Продовження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5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ВК2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ВК3</w:t>
            </w: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ВК4</w:t>
            </w:r>
          </w:p>
        </w:tc>
        <w:tc>
          <w:tcPr>
            <w:tcW w:w="839" w:type="dxa"/>
          </w:tcPr>
          <w:p w:rsidR="00C5613E" w:rsidRPr="00097B90" w:rsidRDefault="00C5613E" w:rsidP="00B3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ВК7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ВК6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ВК8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ВК10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ВК11</w:t>
            </w:r>
          </w:p>
        </w:tc>
        <w:tc>
          <w:tcPr>
            <w:tcW w:w="839" w:type="dxa"/>
          </w:tcPr>
          <w:p w:rsidR="00C5613E" w:rsidRPr="00097B90" w:rsidRDefault="00C5613E" w:rsidP="00E6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ВК5</w:t>
            </w:r>
          </w:p>
        </w:tc>
        <w:tc>
          <w:tcPr>
            <w:tcW w:w="839" w:type="dxa"/>
          </w:tcPr>
          <w:p w:rsidR="00C5613E" w:rsidRPr="00097B90" w:rsidRDefault="00C5613E" w:rsidP="0063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ВК9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ВК12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ВК13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ВК14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ВК15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ВК16</w:t>
            </w:r>
          </w:p>
        </w:tc>
        <w:tc>
          <w:tcPr>
            <w:tcW w:w="839" w:type="dxa"/>
          </w:tcPr>
          <w:p w:rsidR="00C5613E" w:rsidRPr="00097B90" w:rsidRDefault="00C5613E" w:rsidP="000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ВК17</w:t>
            </w: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E662E2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63222D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FE3133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FE3133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FE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ПРН10</w:t>
            </w: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ПРН11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ПРН12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ПРН13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FE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FE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ПРН15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FE31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ПРН16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ПРН17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E662E2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RPr="005437E5" w:rsidTr="00097B90">
        <w:trPr>
          <w:jc w:val="center"/>
        </w:trPr>
        <w:tc>
          <w:tcPr>
            <w:tcW w:w="975" w:type="dxa"/>
          </w:tcPr>
          <w:p w:rsidR="00C5613E" w:rsidRPr="00097B90" w:rsidRDefault="00C5613E" w:rsidP="00D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sz w:val="24"/>
                <w:szCs w:val="24"/>
              </w:rPr>
              <w:t>ПРН18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0201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B355A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rPr>
                <w:rFonts w:cs="Times New Roman"/>
                <w:sz w:val="24"/>
                <w:szCs w:val="24"/>
              </w:rPr>
            </w:pPr>
            <w:r w:rsidRPr="000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E662E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6322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:rsidR="00C5613E" w:rsidRPr="00097B90" w:rsidRDefault="00C5613E" w:rsidP="00DC336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613E" w:rsidRDefault="00C5613E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18"/>
        <w:gridCol w:w="3457"/>
        <w:gridCol w:w="3457"/>
        <w:gridCol w:w="3454"/>
      </w:tblGrid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1169" w:type="pct"/>
          </w:tcPr>
          <w:p w:rsidR="00C5613E" w:rsidRDefault="00C5613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ОК38</w:t>
            </w: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 w:right="-5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ПРН10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ПРН11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ПРН12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ПРН13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ПРН15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ПРН16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ПРН17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5613E" w:rsidTr="00244E6E">
        <w:trPr>
          <w:jc w:val="center"/>
        </w:trPr>
        <w:tc>
          <w:tcPr>
            <w:tcW w:w="1494" w:type="pct"/>
          </w:tcPr>
          <w:p w:rsidR="00C5613E" w:rsidRDefault="00C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ПРН18</w:t>
            </w: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pct"/>
          </w:tcPr>
          <w:p w:rsidR="00C5613E" w:rsidRDefault="00C5613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5613E" w:rsidRDefault="00C5613E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613E" w:rsidRDefault="00C5613E" w:rsidP="00A659D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613E" w:rsidRDefault="00C5613E" w:rsidP="00BB56E4">
      <w:pPr>
        <w:rPr>
          <w:rFonts w:ascii="Times New Roman" w:hAnsi="Times New Roman" w:cs="Times New Roman"/>
          <w:b/>
          <w:bCs/>
          <w:sz w:val="28"/>
          <w:szCs w:val="28"/>
        </w:rPr>
        <w:sectPr w:rsidR="00C5613E" w:rsidSect="002301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613E" w:rsidRPr="0086070F" w:rsidRDefault="00C5613E" w:rsidP="00BB5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70F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ДЖЕРЕЛ: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1. ESG – http://ihed.org.ua/images/pdf/standards - and-guidelines_for_ qa_in_the_ehea_2015.pdf. 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2. ISCED (МСКО) 2011 – http://www.uis.unesco.org/education/documents /isced -2011- en.pdf. 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3. ISCED -F (МСКО-Г) 2013 – http://www.uis.unesco.org/Education /Documents/isced -fields -of-education-training -2013.pdf. 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4. Проект Європейської Комісії «Гармонізація освітніх структур в Європі» (TuningEducationalStructuresinEurope,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10. Національний класифікатор України: «Класифікатор професій» ДК 003:2010 // Видавництво «Соцінформ», – К.: 2010.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11. НРК - http://zakon4.rada.gov.ua/laws/show/1341-2011-п. 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12. Рашкевич Ю.М. Болонський процес та нова парадигма вищої освіти // [Електронний ресурс]. – Режим доступу: </w:t>
      </w:r>
      <w:hyperlink r:id="rId11" w:history="1">
        <w:r w:rsidRPr="00C46E41">
          <w:rPr>
            <w:rStyle w:val="Hyperlink"/>
            <w:rFonts w:ascii="Times New Roman" w:hAnsi="Times New Roman" w:cs="Times New Roman"/>
            <w:sz w:val="28"/>
            <w:szCs w:val="28"/>
          </w:rPr>
          <w:t>file://D:/Users/</w:t>
        </w:r>
      </w:hyperlink>
      <w:r w:rsidRPr="00C46E41">
        <w:rPr>
          <w:rFonts w:ascii="Times New Roman" w:hAnsi="Times New Roman" w:cs="Times New Roman"/>
          <w:sz w:val="28"/>
          <w:szCs w:val="28"/>
        </w:rPr>
        <w:t xml:space="preserve">Dell/Downloads/BolonskyiProcessNewParadigmHE.pdf. </w:t>
      </w:r>
    </w:p>
    <w:p w:rsidR="00C5613E" w:rsidRPr="00C46E41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13. 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</w:t>
      </w:r>
    </w:p>
    <w:p w:rsidR="00C5613E" w:rsidRPr="00C46E41" w:rsidRDefault="00C5613E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 xml:space="preserve">2015.pdf. </w:t>
      </w:r>
    </w:p>
    <w:p w:rsidR="00C5613E" w:rsidRDefault="00C5613E" w:rsidP="00BB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14. Розроблення освітніх програм: методичні рекомендації // [Електронний ресурс]. – Режим доступу:http://ihed.org.ua/images/biblioteka/</w:t>
      </w:r>
    </w:p>
    <w:p w:rsidR="00C5613E" w:rsidRPr="00C46E41" w:rsidRDefault="00C5613E" w:rsidP="00BB56E4">
      <w:pPr>
        <w:jc w:val="both"/>
        <w:rPr>
          <w:rFonts w:ascii="Times New Roman" w:hAnsi="Times New Roman" w:cs="Times New Roman"/>
          <w:sz w:val="28"/>
          <w:szCs w:val="28"/>
        </w:rPr>
      </w:pPr>
      <w:r w:rsidRPr="00C46E41">
        <w:rPr>
          <w:rFonts w:ascii="Times New Roman" w:hAnsi="Times New Roman" w:cs="Times New Roman"/>
          <w:sz w:val="28"/>
          <w:szCs w:val="28"/>
        </w:rPr>
        <w:t>rozroblennya_osv_program_2014_temp us-office.pdf</w:t>
      </w:r>
    </w:p>
    <w:p w:rsidR="00C5613E" w:rsidRDefault="00C5613E">
      <w:pPr>
        <w:rPr>
          <w:rFonts w:cs="Times New Roman"/>
        </w:rPr>
      </w:pPr>
    </w:p>
    <w:sectPr w:rsidR="00C5613E" w:rsidSect="0076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26DA4"/>
    <w:multiLevelType w:val="hybridMultilevel"/>
    <w:tmpl w:val="079EB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6E4"/>
    <w:rsid w:val="000114EE"/>
    <w:rsid w:val="000201A3"/>
    <w:rsid w:val="00025F68"/>
    <w:rsid w:val="00036F3A"/>
    <w:rsid w:val="0004398F"/>
    <w:rsid w:val="000547CB"/>
    <w:rsid w:val="000610F9"/>
    <w:rsid w:val="00072CAB"/>
    <w:rsid w:val="000779A7"/>
    <w:rsid w:val="00083454"/>
    <w:rsid w:val="00097B90"/>
    <w:rsid w:val="000A0406"/>
    <w:rsid w:val="000B75BE"/>
    <w:rsid w:val="000E2F53"/>
    <w:rsid w:val="000E723A"/>
    <w:rsid w:val="000F6502"/>
    <w:rsid w:val="000F6E51"/>
    <w:rsid w:val="001029C2"/>
    <w:rsid w:val="00117E19"/>
    <w:rsid w:val="00133AA7"/>
    <w:rsid w:val="00135054"/>
    <w:rsid w:val="00141472"/>
    <w:rsid w:val="0015335F"/>
    <w:rsid w:val="00163139"/>
    <w:rsid w:val="00166E2E"/>
    <w:rsid w:val="001771D8"/>
    <w:rsid w:val="0017785C"/>
    <w:rsid w:val="00193AF4"/>
    <w:rsid w:val="00196ABE"/>
    <w:rsid w:val="00196C8E"/>
    <w:rsid w:val="001A5A40"/>
    <w:rsid w:val="001B356A"/>
    <w:rsid w:val="001B7AF4"/>
    <w:rsid w:val="001D4F14"/>
    <w:rsid w:val="001D648F"/>
    <w:rsid w:val="00203091"/>
    <w:rsid w:val="00206AEC"/>
    <w:rsid w:val="00226A00"/>
    <w:rsid w:val="0023012D"/>
    <w:rsid w:val="00244E6E"/>
    <w:rsid w:val="00265B07"/>
    <w:rsid w:val="00266C5F"/>
    <w:rsid w:val="00272F05"/>
    <w:rsid w:val="002809A8"/>
    <w:rsid w:val="00280E7F"/>
    <w:rsid w:val="00282055"/>
    <w:rsid w:val="002A0B6E"/>
    <w:rsid w:val="002A29CD"/>
    <w:rsid w:val="002A3B43"/>
    <w:rsid w:val="002A41A6"/>
    <w:rsid w:val="002E22F5"/>
    <w:rsid w:val="002F1062"/>
    <w:rsid w:val="002F7435"/>
    <w:rsid w:val="0030397B"/>
    <w:rsid w:val="00322DA4"/>
    <w:rsid w:val="00323A2B"/>
    <w:rsid w:val="0033374A"/>
    <w:rsid w:val="00336F7E"/>
    <w:rsid w:val="00341457"/>
    <w:rsid w:val="003658C1"/>
    <w:rsid w:val="0037703B"/>
    <w:rsid w:val="0038355F"/>
    <w:rsid w:val="00387871"/>
    <w:rsid w:val="0039365F"/>
    <w:rsid w:val="003C2F3D"/>
    <w:rsid w:val="003C3A7D"/>
    <w:rsid w:val="003D1843"/>
    <w:rsid w:val="003E6920"/>
    <w:rsid w:val="00424045"/>
    <w:rsid w:val="00436D0E"/>
    <w:rsid w:val="00440291"/>
    <w:rsid w:val="004462EC"/>
    <w:rsid w:val="00451C0A"/>
    <w:rsid w:val="00460395"/>
    <w:rsid w:val="00463421"/>
    <w:rsid w:val="0046685B"/>
    <w:rsid w:val="00487B62"/>
    <w:rsid w:val="004A64EA"/>
    <w:rsid w:val="004B44C8"/>
    <w:rsid w:val="004B7363"/>
    <w:rsid w:val="004C2775"/>
    <w:rsid w:val="004E5FB4"/>
    <w:rsid w:val="004F4AB3"/>
    <w:rsid w:val="004F6DB8"/>
    <w:rsid w:val="004F7DF6"/>
    <w:rsid w:val="005031BF"/>
    <w:rsid w:val="00524B7E"/>
    <w:rsid w:val="005426CD"/>
    <w:rsid w:val="005437E5"/>
    <w:rsid w:val="00546F91"/>
    <w:rsid w:val="00552C3A"/>
    <w:rsid w:val="005553C3"/>
    <w:rsid w:val="00592DEE"/>
    <w:rsid w:val="005938C6"/>
    <w:rsid w:val="005B235A"/>
    <w:rsid w:val="005B38C7"/>
    <w:rsid w:val="005D6ADB"/>
    <w:rsid w:val="006049AB"/>
    <w:rsid w:val="006237E4"/>
    <w:rsid w:val="00626B79"/>
    <w:rsid w:val="0063222D"/>
    <w:rsid w:val="00636FB7"/>
    <w:rsid w:val="0063710D"/>
    <w:rsid w:val="0064025B"/>
    <w:rsid w:val="00644A6B"/>
    <w:rsid w:val="00646940"/>
    <w:rsid w:val="006630F4"/>
    <w:rsid w:val="00687AA9"/>
    <w:rsid w:val="0069029F"/>
    <w:rsid w:val="00690C54"/>
    <w:rsid w:val="006A1CAF"/>
    <w:rsid w:val="006A3464"/>
    <w:rsid w:val="006A7938"/>
    <w:rsid w:val="006C4D34"/>
    <w:rsid w:val="006E1A3F"/>
    <w:rsid w:val="006E1CBC"/>
    <w:rsid w:val="006E2203"/>
    <w:rsid w:val="006E2FEA"/>
    <w:rsid w:val="00733D63"/>
    <w:rsid w:val="00740341"/>
    <w:rsid w:val="007428AD"/>
    <w:rsid w:val="007651C3"/>
    <w:rsid w:val="0077637B"/>
    <w:rsid w:val="007870A4"/>
    <w:rsid w:val="00794DBE"/>
    <w:rsid w:val="007A22B0"/>
    <w:rsid w:val="007A45B3"/>
    <w:rsid w:val="007B34A8"/>
    <w:rsid w:val="007B3A32"/>
    <w:rsid w:val="007C4623"/>
    <w:rsid w:val="007E50F2"/>
    <w:rsid w:val="007E6BD0"/>
    <w:rsid w:val="00810764"/>
    <w:rsid w:val="00812981"/>
    <w:rsid w:val="008207C2"/>
    <w:rsid w:val="00837FC0"/>
    <w:rsid w:val="0086070F"/>
    <w:rsid w:val="008A200C"/>
    <w:rsid w:val="008F7CBD"/>
    <w:rsid w:val="009070A1"/>
    <w:rsid w:val="009105DB"/>
    <w:rsid w:val="00912DE1"/>
    <w:rsid w:val="009146BE"/>
    <w:rsid w:val="00916B5F"/>
    <w:rsid w:val="009170B1"/>
    <w:rsid w:val="009342FC"/>
    <w:rsid w:val="00943514"/>
    <w:rsid w:val="0094361F"/>
    <w:rsid w:val="009600BE"/>
    <w:rsid w:val="00966E03"/>
    <w:rsid w:val="00975291"/>
    <w:rsid w:val="009757A7"/>
    <w:rsid w:val="009A736F"/>
    <w:rsid w:val="009C3A5C"/>
    <w:rsid w:val="009D38BD"/>
    <w:rsid w:val="009D7EC9"/>
    <w:rsid w:val="009E1ACA"/>
    <w:rsid w:val="009E58BE"/>
    <w:rsid w:val="009F18B1"/>
    <w:rsid w:val="009F669A"/>
    <w:rsid w:val="00A153CA"/>
    <w:rsid w:val="00A23598"/>
    <w:rsid w:val="00A33AA6"/>
    <w:rsid w:val="00A41861"/>
    <w:rsid w:val="00A5690A"/>
    <w:rsid w:val="00A659D8"/>
    <w:rsid w:val="00A74373"/>
    <w:rsid w:val="00A764AA"/>
    <w:rsid w:val="00A82F3A"/>
    <w:rsid w:val="00A86B33"/>
    <w:rsid w:val="00A94295"/>
    <w:rsid w:val="00A96D5E"/>
    <w:rsid w:val="00A977F3"/>
    <w:rsid w:val="00AB0F96"/>
    <w:rsid w:val="00AC009F"/>
    <w:rsid w:val="00AC560D"/>
    <w:rsid w:val="00AC5954"/>
    <w:rsid w:val="00AC72E0"/>
    <w:rsid w:val="00AC7F80"/>
    <w:rsid w:val="00AD6480"/>
    <w:rsid w:val="00AE6E60"/>
    <w:rsid w:val="00AF1062"/>
    <w:rsid w:val="00B0126C"/>
    <w:rsid w:val="00B021BD"/>
    <w:rsid w:val="00B12A7B"/>
    <w:rsid w:val="00B355A6"/>
    <w:rsid w:val="00B357DB"/>
    <w:rsid w:val="00B44724"/>
    <w:rsid w:val="00B80B95"/>
    <w:rsid w:val="00B853D9"/>
    <w:rsid w:val="00B907B5"/>
    <w:rsid w:val="00B92DD7"/>
    <w:rsid w:val="00BA5891"/>
    <w:rsid w:val="00BB56E4"/>
    <w:rsid w:val="00BB6210"/>
    <w:rsid w:val="00BE4010"/>
    <w:rsid w:val="00C01968"/>
    <w:rsid w:val="00C063A1"/>
    <w:rsid w:val="00C10D43"/>
    <w:rsid w:val="00C113AB"/>
    <w:rsid w:val="00C14C55"/>
    <w:rsid w:val="00C165B6"/>
    <w:rsid w:val="00C35C94"/>
    <w:rsid w:val="00C3667D"/>
    <w:rsid w:val="00C410D8"/>
    <w:rsid w:val="00C4286B"/>
    <w:rsid w:val="00C4394D"/>
    <w:rsid w:val="00C46E41"/>
    <w:rsid w:val="00C51135"/>
    <w:rsid w:val="00C5613E"/>
    <w:rsid w:val="00C75EAC"/>
    <w:rsid w:val="00CA22F8"/>
    <w:rsid w:val="00CA2701"/>
    <w:rsid w:val="00CB0055"/>
    <w:rsid w:val="00CC5EA8"/>
    <w:rsid w:val="00CF0322"/>
    <w:rsid w:val="00D1734B"/>
    <w:rsid w:val="00D268F5"/>
    <w:rsid w:val="00D378A8"/>
    <w:rsid w:val="00D501F0"/>
    <w:rsid w:val="00D5231C"/>
    <w:rsid w:val="00D56B83"/>
    <w:rsid w:val="00D70203"/>
    <w:rsid w:val="00D928E0"/>
    <w:rsid w:val="00D93139"/>
    <w:rsid w:val="00DA21E8"/>
    <w:rsid w:val="00DA420A"/>
    <w:rsid w:val="00DA4422"/>
    <w:rsid w:val="00DB5585"/>
    <w:rsid w:val="00DB5E2B"/>
    <w:rsid w:val="00DC336A"/>
    <w:rsid w:val="00DC6203"/>
    <w:rsid w:val="00DE2F0A"/>
    <w:rsid w:val="00DF67A3"/>
    <w:rsid w:val="00E111E4"/>
    <w:rsid w:val="00E1186D"/>
    <w:rsid w:val="00E14777"/>
    <w:rsid w:val="00E17645"/>
    <w:rsid w:val="00E26091"/>
    <w:rsid w:val="00E26753"/>
    <w:rsid w:val="00E30FA9"/>
    <w:rsid w:val="00E325AF"/>
    <w:rsid w:val="00E36BA9"/>
    <w:rsid w:val="00E446B3"/>
    <w:rsid w:val="00E63FDA"/>
    <w:rsid w:val="00E65E5E"/>
    <w:rsid w:val="00E662E2"/>
    <w:rsid w:val="00E720F7"/>
    <w:rsid w:val="00E72570"/>
    <w:rsid w:val="00E74846"/>
    <w:rsid w:val="00E96683"/>
    <w:rsid w:val="00E97161"/>
    <w:rsid w:val="00ED1585"/>
    <w:rsid w:val="00ED3895"/>
    <w:rsid w:val="00EE20DB"/>
    <w:rsid w:val="00F25E22"/>
    <w:rsid w:val="00F344F7"/>
    <w:rsid w:val="00F64E09"/>
    <w:rsid w:val="00F6543A"/>
    <w:rsid w:val="00F660D2"/>
    <w:rsid w:val="00F80AF8"/>
    <w:rsid w:val="00F83FAD"/>
    <w:rsid w:val="00F85E11"/>
    <w:rsid w:val="00F869F3"/>
    <w:rsid w:val="00F941F5"/>
    <w:rsid w:val="00F96753"/>
    <w:rsid w:val="00FA2B2C"/>
    <w:rsid w:val="00FB2EB4"/>
    <w:rsid w:val="00FC1B86"/>
    <w:rsid w:val="00FC259C"/>
    <w:rsid w:val="00FD2771"/>
    <w:rsid w:val="00FE3133"/>
    <w:rsid w:val="00FE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B56E4"/>
    <w:rPr>
      <w:rFonts w:ascii="Antiqua" w:eastAsia="Times New Roman" w:hAnsi="Antiqua" w:cs="Antiqua"/>
      <w:sz w:val="26"/>
      <w:szCs w:val="26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36BA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5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6BA9"/>
    <w:pPr>
      <w:keepNext/>
      <w:spacing w:before="240" w:after="60"/>
      <w:outlineLvl w:val="2"/>
    </w:pPr>
    <w:rPr>
      <w:rFonts w:ascii="Cambria" w:hAnsi="Cambria" w:cs="Cambria"/>
      <w:b/>
      <w:bCs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6BA9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56E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BA9"/>
    <w:rPr>
      <w:rFonts w:ascii="Cambria" w:hAnsi="Cambria" w:cs="Cambria"/>
      <w:b/>
      <w:bCs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rsid w:val="00BB56E4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BB56E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92DEE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DEE"/>
    <w:rPr>
      <w:rFonts w:ascii="Segoe UI" w:hAnsi="Segoe UI" w:cs="Segoe UI"/>
      <w:sz w:val="18"/>
      <w:szCs w:val="18"/>
      <w:lang w:val="uk-UA" w:eastAsia="ru-RU"/>
    </w:rPr>
  </w:style>
  <w:style w:type="paragraph" w:styleId="NormalWeb">
    <w:name w:val="Normal (Web)"/>
    <w:basedOn w:val="Normal"/>
    <w:uiPriority w:val="99"/>
    <w:rsid w:val="0023012D"/>
    <w:pPr>
      <w:spacing w:before="100" w:beforeAutospacing="1" w:after="100" w:afterAutospacing="1"/>
      <w:ind w:firstLine="51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23012D"/>
  </w:style>
  <w:style w:type="paragraph" w:customStyle="1" w:styleId="Style79">
    <w:name w:val="Style79"/>
    <w:basedOn w:val="Normal"/>
    <w:uiPriority w:val="99"/>
    <w:rsid w:val="0023012D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23012D"/>
    <w:rPr>
      <w:rFonts w:ascii="Times New Roman" w:hAnsi="Times New Roman" w:cs="Times New Roman"/>
      <w:sz w:val="16"/>
      <w:szCs w:val="16"/>
    </w:rPr>
  </w:style>
  <w:style w:type="character" w:customStyle="1" w:styleId="rvts0">
    <w:name w:val="rvts0"/>
    <w:uiPriority w:val="99"/>
    <w:rsid w:val="0023012D"/>
  </w:style>
  <w:style w:type="character" w:styleId="Strong">
    <w:name w:val="Strong"/>
    <w:basedOn w:val="DefaultParagraphFont"/>
    <w:uiPriority w:val="99"/>
    <w:qFormat/>
    <w:locked/>
    <w:rsid w:val="00E36B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spu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.aspx?lang=uk" TargetMode="External"/><Relationship Id="rId11" Type="http://schemas.openxmlformats.org/officeDocument/2006/relationships/hyperlink" Target="file://D:/User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ekhsuir.ksp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2799</TotalTime>
  <Pages>20</Pages>
  <Words>3814</Words>
  <Characters>21741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Мальчикова Дарья Сергеевна</dc:creator>
  <cp:keywords/>
  <dc:description/>
  <cp:lastModifiedBy>alekseeva</cp:lastModifiedBy>
  <cp:revision>85</cp:revision>
  <cp:lastPrinted>2018-03-13T15:53:00Z</cp:lastPrinted>
  <dcterms:created xsi:type="dcterms:W3CDTF">2017-11-24T10:19:00Z</dcterms:created>
  <dcterms:modified xsi:type="dcterms:W3CDTF">2018-03-13T17:10:00Z</dcterms:modified>
</cp:coreProperties>
</file>